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ascii="宋体" w:hAnsi="宋体"/>
          <w:b/>
          <w:sz w:val="44"/>
          <w:szCs w:val="44"/>
        </w:rPr>
      </w:pPr>
      <w:r>
        <w:rPr>
          <w:rFonts w:hint="eastAsia" w:ascii="宋体" w:hAnsi="宋体" w:eastAsia="宋体" w:cs="Times New Roman"/>
          <w:b/>
          <w:sz w:val="44"/>
          <w:szCs w:val="44"/>
          <w:lang w:val="en-US" w:eastAsia="zh-CN"/>
        </w:rPr>
        <w:t>富士胃镜</w:t>
      </w:r>
      <w:r>
        <w:rPr>
          <w:rFonts w:hint="eastAsia" w:ascii="宋体" w:hAnsi="宋体" w:cs="Times New Roman"/>
          <w:b/>
          <w:sz w:val="44"/>
          <w:szCs w:val="44"/>
          <w:lang w:val="en-US" w:eastAsia="zh-CN"/>
        </w:rPr>
        <w:t>、肠镜</w:t>
      </w:r>
      <w:r>
        <w:rPr>
          <w:rFonts w:hint="eastAsia" w:ascii="宋体" w:hAnsi="宋体" w:eastAsia="宋体" w:cs="Times New Roman"/>
          <w:b/>
          <w:sz w:val="44"/>
          <w:szCs w:val="44"/>
          <w:lang w:val="en-US" w:eastAsia="zh-CN"/>
        </w:rPr>
        <w:t>维修院内谈判</w:t>
      </w:r>
    </w:p>
    <w:p>
      <w:pPr>
        <w:snapToGrid w:val="0"/>
        <w:spacing w:line="360" w:lineRule="auto"/>
        <w:jc w:val="center"/>
        <w:rPr>
          <w:rFonts w:hint="eastAsia" w:ascii="宋体" w:hAnsi="宋体"/>
          <w:b/>
          <w:sz w:val="44"/>
          <w:szCs w:val="44"/>
        </w:rPr>
      </w:pPr>
    </w:p>
    <w:p>
      <w:pPr>
        <w:snapToGrid w:val="0"/>
        <w:spacing w:line="360" w:lineRule="auto"/>
        <w:jc w:val="both"/>
        <w:rPr>
          <w:rFonts w:hint="eastAsia" w:ascii="宋体" w:hAnsi="宋体"/>
          <w:b/>
          <w:sz w:val="44"/>
          <w:szCs w:val="44"/>
        </w:rPr>
      </w:pPr>
    </w:p>
    <w:p>
      <w:pPr>
        <w:snapToGrid w:val="0"/>
        <w:spacing w:line="360" w:lineRule="auto"/>
        <w:jc w:val="both"/>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文</w:t>
      </w:r>
    </w:p>
    <w:p>
      <w:pPr>
        <w:snapToGrid w:val="0"/>
        <w:spacing w:line="360" w:lineRule="auto"/>
        <w:jc w:val="center"/>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件</w:t>
      </w: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eastAsia="宋体" w:cs="Times New Roman"/>
          <w:b/>
          <w:sz w:val="30"/>
        </w:rPr>
      </w:pPr>
      <w:r>
        <w:rPr>
          <w:rFonts w:hint="eastAsia" w:ascii="宋体" w:hAnsi="宋体"/>
          <w:b/>
          <w:sz w:val="30"/>
        </w:rPr>
        <w:t>采购人：</w:t>
      </w:r>
      <w:r>
        <w:rPr>
          <w:rFonts w:hint="eastAsia" w:ascii="宋体" w:hAnsi="宋体" w:eastAsia="宋体" w:cs="Times New Roman"/>
          <w:b/>
          <w:sz w:val="30"/>
          <w:lang w:val="en-US" w:eastAsia="zh-CN"/>
        </w:rPr>
        <w:t>凉山彝族自治州中西医结合医院</w:t>
      </w:r>
    </w:p>
    <w:p>
      <w:pPr>
        <w:snapToGrid w:val="0"/>
        <w:spacing w:line="360" w:lineRule="auto"/>
        <w:rPr>
          <w:rFonts w:hint="eastAsia" w:ascii="宋体" w:hAnsi="宋体"/>
          <w:b/>
          <w:sz w:val="30"/>
          <w:u w:val="single"/>
        </w:rPr>
      </w:pPr>
    </w:p>
    <w:p>
      <w:pPr>
        <w:snapToGrid w:val="0"/>
        <w:spacing w:line="360" w:lineRule="auto"/>
        <w:jc w:val="right"/>
        <w:rPr>
          <w:rFonts w:hint="eastAsia" w:ascii="宋体" w:hAnsi="宋体"/>
          <w:b/>
          <w:sz w:val="32"/>
          <w:szCs w:val="32"/>
        </w:rPr>
      </w:pPr>
      <w:r>
        <w:rPr>
          <w:rFonts w:hint="eastAsia" w:ascii="宋体" w:hAnsi="宋体"/>
          <w:b/>
          <w:sz w:val="32"/>
          <w:szCs w:val="32"/>
          <w:lang w:val="en-US" w:eastAsia="zh-CN"/>
        </w:rPr>
        <w:t xml:space="preserve"> 2024</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r>
        <w:rPr>
          <w:rFonts w:hint="eastAsia" w:ascii="宋体" w:hAnsi="宋体"/>
          <w:b/>
          <w:sz w:val="32"/>
          <w:szCs w:val="32"/>
          <w:lang w:val="en-US" w:eastAsia="zh-CN"/>
        </w:rPr>
        <w:t xml:space="preserve">25 </w:t>
      </w:r>
      <w:r>
        <w:rPr>
          <w:rFonts w:hint="eastAsia" w:ascii="宋体" w:hAnsi="宋体"/>
          <w:b/>
          <w:sz w:val="32"/>
          <w:szCs w:val="32"/>
        </w:rPr>
        <w:t>日</w:t>
      </w:r>
    </w:p>
    <w:p>
      <w:pPr>
        <w:widowControl/>
        <w:rPr>
          <w:rFonts w:hint="eastAsia" w:ascii="宋体" w:hAnsi="宋体"/>
          <w:b/>
          <w:sz w:val="32"/>
          <w:szCs w:val="32"/>
        </w:rPr>
      </w:pPr>
    </w:p>
    <w:p>
      <w:pPr>
        <w:widowControl/>
        <w:rPr>
          <w:rFonts w:hint="eastAsia" w:ascii="宋体" w:hAnsi="宋体"/>
          <w:b/>
          <w:sz w:val="32"/>
          <w:szCs w:val="32"/>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w:t>
      </w:r>
      <w:r>
        <w:rPr>
          <w:rFonts w:hint="eastAsia" w:ascii="仿宋" w:hAnsi="仿宋" w:eastAsia="仿宋" w:cs="仿宋"/>
          <w:b/>
          <w:sz w:val="28"/>
          <w:szCs w:val="28"/>
          <w:u w:val="single"/>
          <w:lang w:val="en-US" w:eastAsia="zh-CN"/>
        </w:rPr>
        <w:t>富士胃镜、肠镜维修</w:t>
      </w:r>
      <w:r>
        <w:rPr>
          <w:rFonts w:hint="eastAsia" w:ascii="仿宋" w:hAnsi="仿宋" w:eastAsia="仿宋" w:cs="仿宋"/>
          <w:b/>
          <w:bCs/>
          <w:color w:val="000000"/>
          <w:kern w:val="2"/>
          <w:sz w:val="28"/>
          <w:szCs w:val="28"/>
          <w:u w:val="single"/>
          <w:lang w:val="en-US" w:eastAsia="zh-CN" w:bidi="ar"/>
        </w:rPr>
        <w:t>维修进行竞争性谈判方式</w:t>
      </w:r>
      <w:r>
        <w:rPr>
          <w:rFonts w:hint="eastAsia" w:ascii="仿宋" w:hAnsi="仿宋" w:eastAsia="仿宋" w:cs="仿宋"/>
          <w:color w:val="000000"/>
          <w:kern w:val="2"/>
          <w:sz w:val="28"/>
          <w:szCs w:val="28"/>
          <w:lang w:val="en-US" w:eastAsia="zh-CN" w:bidi="ar"/>
        </w:rPr>
        <w:t>，兹邀请符合本次维修采购要求的潜在的供货商参加。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w:t>
      </w:r>
      <w:r>
        <w:rPr>
          <w:rFonts w:hint="eastAsia" w:ascii="仿宋" w:hAnsi="仿宋" w:eastAsia="仿宋" w:cs="仿宋"/>
          <w:b/>
          <w:sz w:val="28"/>
          <w:szCs w:val="28"/>
          <w:u w:val="single"/>
          <w:lang w:val="en-US" w:eastAsia="zh-CN"/>
        </w:rPr>
        <w:t>富士胃镜、肠镜</w:t>
      </w:r>
      <w:r>
        <w:rPr>
          <w:rFonts w:hint="eastAsia" w:ascii="仿宋" w:hAnsi="仿宋" w:eastAsia="仿宋" w:cs="仿宋"/>
          <w:b/>
          <w:bCs/>
          <w:color w:val="000000"/>
          <w:kern w:val="2"/>
          <w:sz w:val="28"/>
          <w:szCs w:val="28"/>
          <w:u w:val="single"/>
          <w:lang w:val="en-US" w:eastAsia="zh-CN" w:bidi="ar"/>
        </w:rPr>
        <w:t>维修竞争性谈判项目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竞争性谈判维修</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9</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25</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三、竞争性谈判维修采购申请人递交竞标文件截止时间及份数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9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29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15：00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份（另多附一张报价单不装定）。</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采购申请文件必须在</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采购截止时间前送达采购地点。逾期送达和标注不符合文件规定的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采购申请文件恕不接受。本次</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采购接受现场和邮寄的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采购申请文件(资料需要密封）。审请人需在维修采购前电话预约（可先到现场进行机器的故障判断）。</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2"/>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w:t>
      </w:r>
      <w:r>
        <w:rPr>
          <w:rFonts w:hint="eastAsia" w:ascii="仿宋" w:hAnsi="仿宋" w:eastAsia="仿宋" w:cs="仿宋"/>
          <w:b/>
          <w:bCs/>
          <w:color w:val="000000"/>
          <w:kern w:val="2"/>
          <w:sz w:val="28"/>
          <w:szCs w:val="28"/>
          <w:lang w:val="en-US" w:eastAsia="zh-CN" w:bidi="ar"/>
        </w:rPr>
        <w:t>维修</w:t>
      </w:r>
      <w:r>
        <w:rPr>
          <w:rFonts w:hint="eastAsia" w:ascii="仿宋" w:hAnsi="仿宋" w:eastAsia="仿宋" w:cs="仿宋"/>
          <w:b/>
          <w:bCs w:val="0"/>
          <w:kern w:val="2"/>
          <w:sz w:val="28"/>
          <w:szCs w:val="28"/>
          <w:lang w:val="en-US" w:eastAsia="zh-CN" w:bidi="ar"/>
        </w:rPr>
        <w:t>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9</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29</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15:00</w:t>
      </w:r>
      <w:r>
        <w:rPr>
          <w:rFonts w:hint="eastAsia" w:ascii="仿宋" w:hAnsi="仿宋" w:eastAsia="仿宋" w:cs="仿宋"/>
          <w:kern w:val="2"/>
          <w:sz w:val="28"/>
          <w:szCs w:val="28"/>
          <w:lang w:val="en-US" w:eastAsia="zh-CN" w:bidi="ar"/>
        </w:rPr>
        <w:t>（北京时间）。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b w:val="0"/>
          <w:bCs/>
          <w:sz w:val="24"/>
          <w:szCs w:val="24"/>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b w:val="0"/>
          <w:bCs/>
          <w:sz w:val="24"/>
          <w:szCs w:val="24"/>
          <w:u w:val="single"/>
          <w:lang w:val="en-US" w:eastAsia="zh-CN"/>
        </w:rPr>
        <w:t>凉山彝族自治州</w:t>
      </w:r>
      <w:r>
        <w:rPr>
          <w:rFonts w:hint="eastAsia" w:ascii="仿宋" w:hAnsi="仿宋" w:eastAsia="仿宋" w:cs="仿宋"/>
          <w:b w:val="0"/>
          <w:bCs/>
          <w:kern w:val="2"/>
          <w:sz w:val="24"/>
          <w:szCs w:val="24"/>
          <w:u w:val="single"/>
          <w:lang w:val="en-US" w:eastAsia="zh-CN" w:bidi="ar"/>
        </w:rPr>
        <w:t>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default" w:ascii="仿宋" w:hAnsi="仿宋" w:eastAsia="仿宋" w:cs="仿宋"/>
          <w:color w:val="E10000"/>
          <w:sz w:val="28"/>
          <w:szCs w:val="28"/>
          <w:u w:val="single"/>
          <w:lang w:val="en-US" w:eastAsia="zh-CN"/>
        </w:rPr>
      </w:pPr>
      <w:r>
        <w:rPr>
          <w:rFonts w:hint="eastAsia" w:ascii="仿宋" w:hAnsi="仿宋" w:eastAsia="仿宋" w:cs="仿宋"/>
          <w:kern w:val="2"/>
          <w:sz w:val="28"/>
          <w:szCs w:val="28"/>
          <w:u w:val="none"/>
          <w:lang w:val="en-US" w:eastAsia="zh-CN" w:bidi="ar"/>
        </w:rPr>
        <w:t>资料接收人：</w:t>
      </w:r>
      <w:r>
        <w:rPr>
          <w:rFonts w:hint="eastAsia" w:ascii="仿宋" w:hAnsi="仿宋" w:eastAsia="仿宋" w:cs="仿宋"/>
          <w:kern w:val="2"/>
          <w:sz w:val="28"/>
          <w:szCs w:val="28"/>
          <w:u w:val="single"/>
          <w:lang w:val="en-US" w:eastAsia="zh-CN" w:bidi="ar"/>
        </w:rPr>
        <w:t xml:space="preserve">何老师 </w:t>
      </w:r>
      <w:r>
        <w:rPr>
          <w:rFonts w:hint="eastAsia" w:ascii="仿宋" w:hAnsi="仿宋" w:eastAsia="仿宋" w:cs="仿宋"/>
          <w:kern w:val="2"/>
          <w:sz w:val="28"/>
          <w:szCs w:val="28"/>
          <w:u w:val="none"/>
          <w:lang w:val="en-US" w:eastAsia="zh-CN" w:bidi="ar"/>
        </w:rPr>
        <w:t xml:space="preserve">    电 话：</w:t>
      </w:r>
      <w:r>
        <w:rPr>
          <w:rFonts w:hint="eastAsia" w:ascii="仿宋" w:hAnsi="仿宋" w:eastAsia="仿宋" w:cs="仿宋"/>
          <w:kern w:val="2"/>
          <w:sz w:val="28"/>
          <w:szCs w:val="28"/>
          <w:u w:val="single"/>
          <w:lang w:val="en-US" w:eastAsia="zh-CN" w:bidi="ar"/>
        </w:rPr>
        <w:t>18181277665</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咨询联系人：</w:t>
      </w:r>
      <w:r>
        <w:rPr>
          <w:rFonts w:hint="eastAsia" w:ascii="仿宋" w:hAnsi="仿宋" w:eastAsia="仿宋" w:cs="仿宋"/>
          <w:kern w:val="2"/>
          <w:sz w:val="28"/>
          <w:szCs w:val="28"/>
          <w:u w:val="single"/>
          <w:lang w:val="en-US" w:eastAsia="zh-CN" w:bidi="ar"/>
        </w:rPr>
        <w:t xml:space="preserve">朱老师 </w:t>
      </w:r>
      <w:r>
        <w:rPr>
          <w:rFonts w:hint="eastAsia" w:ascii="仿宋" w:hAnsi="仿宋" w:eastAsia="仿宋" w:cs="仿宋"/>
          <w:kern w:val="2"/>
          <w:sz w:val="28"/>
          <w:szCs w:val="28"/>
          <w:u w:val="none"/>
          <w:lang w:val="en-US" w:eastAsia="zh-CN" w:bidi="ar"/>
        </w:rPr>
        <w:t xml:space="preserve">    </w:t>
      </w: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18181277020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right="0" w:firstLine="3360" w:firstLineChars="1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w:t>
      </w:r>
      <w:r>
        <w:rPr>
          <w:rFonts w:hint="eastAsia" w:ascii="仿宋" w:hAnsi="仿宋" w:eastAsia="仿宋" w:cs="仿宋"/>
          <w:b w:val="0"/>
          <w:bCs/>
          <w:sz w:val="28"/>
          <w:szCs w:val="28"/>
          <w:u w:val="single"/>
          <w:lang w:val="en-US" w:eastAsia="zh-CN"/>
        </w:rPr>
        <w:t>彝族自治</w:t>
      </w:r>
      <w:r>
        <w:rPr>
          <w:rFonts w:hint="eastAsia" w:ascii="仿宋" w:hAnsi="仿宋" w:eastAsia="仿宋" w:cs="仿宋"/>
          <w:kern w:val="2"/>
          <w:sz w:val="28"/>
          <w:szCs w:val="28"/>
          <w:u w:val="single"/>
          <w:lang w:val="en-US" w:eastAsia="zh-CN" w:bidi="ar"/>
        </w:rPr>
        <w:t>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09月25日</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kern w:val="2"/>
          <w:sz w:val="28"/>
          <w:szCs w:val="28"/>
          <w:lang w:val="en-US" w:eastAsia="zh-CN" w:bidi="ar"/>
        </w:rPr>
      </w:pPr>
      <w:bookmarkStart w:id="0" w:name="_GoBack"/>
      <w:bookmarkEnd w:id="0"/>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right="0" w:firstLine="3360" w:firstLineChars="1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w:t>
      </w:r>
      <w:r>
        <w:rPr>
          <w:rFonts w:hint="eastAsia" w:ascii="仿宋" w:hAnsi="仿宋" w:eastAsia="仿宋" w:cs="仿宋"/>
          <w:b w:val="0"/>
          <w:bCs/>
          <w:sz w:val="28"/>
          <w:szCs w:val="28"/>
          <w:u w:val="single"/>
          <w:lang w:val="en-US" w:eastAsia="zh-CN"/>
        </w:rPr>
        <w:t>彝族自治</w:t>
      </w:r>
      <w:r>
        <w:rPr>
          <w:rFonts w:hint="eastAsia" w:ascii="仿宋" w:hAnsi="仿宋" w:eastAsia="仿宋" w:cs="仿宋"/>
          <w:kern w:val="2"/>
          <w:sz w:val="28"/>
          <w:szCs w:val="28"/>
          <w:u w:val="single"/>
          <w:lang w:val="en-US" w:eastAsia="zh-CN" w:bidi="ar"/>
        </w:rPr>
        <w:t>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09月29日</w:t>
      </w:r>
    </w:p>
    <w:p>
      <w:pPr>
        <w:tabs>
          <w:tab w:val="left" w:pos="7665"/>
        </w:tabs>
        <w:spacing w:line="460" w:lineRule="exact"/>
        <w:ind w:firstLine="948" w:firstLineChars="295"/>
        <w:jc w:val="center"/>
        <w:rPr>
          <w:rFonts w:hint="eastAsia" w:ascii="黑体" w:hAnsi="Arial" w:eastAsia="黑体" w:cs="Arial"/>
          <w:b/>
          <w:sz w:val="32"/>
          <w:szCs w:val="32"/>
        </w:rPr>
      </w:pPr>
      <w:r>
        <w:rPr>
          <w:rFonts w:hint="eastAsia" w:ascii="黑体" w:hAnsi="Arial" w:eastAsia="黑体" w:cs="Arial"/>
          <w:b/>
          <w:sz w:val="32"/>
          <w:szCs w:val="32"/>
          <w:lang w:val="en-US" w:eastAsia="zh-CN"/>
        </w:rPr>
        <w:t>维修院内谈判</w:t>
      </w:r>
      <w:r>
        <w:rPr>
          <w:rFonts w:hint="eastAsia" w:ascii="黑体" w:hAnsi="Arial" w:eastAsia="黑体" w:cs="Arial"/>
          <w:b/>
          <w:sz w:val="32"/>
          <w:szCs w:val="32"/>
        </w:rPr>
        <w:t>投标文件格式</w:t>
      </w:r>
    </w:p>
    <w:p>
      <w:pPr>
        <w:tabs>
          <w:tab w:val="left" w:pos="7665"/>
        </w:tabs>
        <w:spacing w:line="460" w:lineRule="exact"/>
        <w:ind w:left="803"/>
        <w:rPr>
          <w:rFonts w:hint="eastAsia" w:ascii="宋体" w:hAnsi="宋体"/>
          <w:sz w:val="24"/>
        </w:rPr>
      </w:pPr>
    </w:p>
    <w:p>
      <w:pPr>
        <w:numPr>
          <w:ilvl w:val="0"/>
          <w:numId w:val="0"/>
        </w:numPr>
        <w:tabs>
          <w:tab w:val="left" w:pos="210"/>
        </w:tabs>
        <w:ind w:leftChars="0"/>
        <w:rPr>
          <w:rFonts w:hint="eastAsia" w:hAnsi="宋体" w:cs="Arial"/>
          <w:sz w:val="28"/>
          <w:szCs w:val="28"/>
        </w:rPr>
      </w:pPr>
      <w:r>
        <w:rPr>
          <w:rFonts w:hint="eastAsia" w:hAnsi="宋体" w:cs="Arial"/>
          <w:sz w:val="28"/>
          <w:szCs w:val="28"/>
          <w:lang w:val="en-US" w:eastAsia="zh-CN"/>
        </w:rPr>
        <w:t>1、</w:t>
      </w:r>
      <w:r>
        <w:rPr>
          <w:rFonts w:hint="eastAsia" w:hAnsi="宋体" w:cs="Arial"/>
          <w:sz w:val="28"/>
          <w:szCs w:val="28"/>
        </w:rPr>
        <w:t>封面：</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投标文件，投标包数，投标单位名称，投标联系人姓名及联系方式，投标时间。</w:t>
      </w:r>
    </w:p>
    <w:p>
      <w:pPr>
        <w:numPr>
          <w:ilvl w:val="0"/>
          <w:numId w:val="0"/>
        </w:numPr>
        <w:tabs>
          <w:tab w:val="left" w:pos="210"/>
        </w:tabs>
        <w:ind w:leftChars="0"/>
        <w:rPr>
          <w:rFonts w:hAnsi="宋体" w:cs="Arial"/>
          <w:sz w:val="28"/>
          <w:szCs w:val="28"/>
        </w:rPr>
      </w:pPr>
      <w:r>
        <w:rPr>
          <w:rFonts w:hint="eastAsia" w:hAnsi="宋体" w:cs="Arial"/>
          <w:sz w:val="28"/>
          <w:szCs w:val="28"/>
          <w:lang w:val="en-US" w:eastAsia="zh-CN"/>
        </w:rPr>
        <w:t>2、</w:t>
      </w:r>
      <w:r>
        <w:rPr>
          <w:rFonts w:hint="eastAsia" w:hAnsi="宋体" w:cs="Arial"/>
          <w:sz w:val="28"/>
          <w:szCs w:val="28"/>
        </w:rPr>
        <w:t>投标文件目录，并标注对应页码。</w:t>
      </w:r>
    </w:p>
    <w:p>
      <w:pPr>
        <w:numPr>
          <w:ilvl w:val="0"/>
          <w:numId w:val="0"/>
        </w:numPr>
        <w:tabs>
          <w:tab w:val="left" w:pos="210"/>
        </w:tabs>
        <w:ind w:leftChars="0"/>
        <w:rPr>
          <w:rFonts w:hint="eastAsia" w:hAnsi="宋体" w:cs="Arial"/>
          <w:sz w:val="28"/>
          <w:szCs w:val="28"/>
          <w:lang w:eastAsia="zh-CN"/>
        </w:rPr>
      </w:pPr>
      <w:r>
        <w:rPr>
          <w:rFonts w:hint="eastAsia" w:hAnsi="宋体" w:cs="Arial"/>
          <w:sz w:val="28"/>
          <w:szCs w:val="28"/>
          <w:lang w:val="en-US" w:eastAsia="zh-CN"/>
        </w:rPr>
        <w:t>3、</w:t>
      </w:r>
      <w:r>
        <w:rPr>
          <w:rFonts w:hint="eastAsia" w:hAnsi="宋体" w:cs="Arial"/>
          <w:sz w:val="28"/>
          <w:szCs w:val="28"/>
        </w:rPr>
        <w:t>《</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投标报价表》</w:t>
      </w:r>
      <w:r>
        <w:rPr>
          <w:rFonts w:hint="eastAsia" w:hAnsi="宋体" w:cs="Arial"/>
          <w:sz w:val="28"/>
          <w:szCs w:val="28"/>
          <w:lang w:eastAsia="zh-CN"/>
        </w:rPr>
        <w:t>一</w:t>
      </w:r>
      <w:r>
        <w:rPr>
          <w:rFonts w:hint="eastAsia" w:hAnsi="宋体" w:cs="Arial"/>
          <w:sz w:val="28"/>
          <w:szCs w:val="28"/>
        </w:rPr>
        <w:t>份</w:t>
      </w:r>
      <w:r>
        <w:rPr>
          <w:rFonts w:hint="eastAsia" w:hAnsi="宋体" w:cs="Arial"/>
          <w:sz w:val="28"/>
          <w:szCs w:val="28"/>
          <w:lang w:eastAsia="zh-CN"/>
        </w:rPr>
        <w:t>（另附一张</w:t>
      </w:r>
      <w:r>
        <w:rPr>
          <w:rFonts w:hint="eastAsia" w:hAnsi="宋体" w:cs="Arial"/>
          <w:sz w:val="28"/>
          <w:szCs w:val="28"/>
        </w:rPr>
        <w:t>报价表</w:t>
      </w:r>
      <w:r>
        <w:rPr>
          <w:rFonts w:hint="eastAsia" w:hAnsi="宋体" w:cs="Arial"/>
          <w:sz w:val="28"/>
          <w:szCs w:val="28"/>
          <w:lang w:eastAsia="zh-CN"/>
        </w:rPr>
        <w:t>不装定）。</w:t>
      </w:r>
    </w:p>
    <w:p>
      <w:pPr>
        <w:numPr>
          <w:ilvl w:val="0"/>
          <w:numId w:val="0"/>
        </w:numPr>
        <w:tabs>
          <w:tab w:val="left" w:pos="210"/>
        </w:tabs>
        <w:ind w:leftChars="0"/>
        <w:rPr>
          <w:rFonts w:hint="eastAsia" w:hAnsi="宋体" w:cs="Arial"/>
          <w:sz w:val="28"/>
          <w:szCs w:val="28"/>
          <w:lang w:val="en-US" w:eastAsia="zh-CN"/>
        </w:rPr>
      </w:pPr>
      <w:r>
        <w:rPr>
          <w:rFonts w:hint="eastAsia" w:hAnsi="宋体" w:cs="Arial"/>
          <w:sz w:val="28"/>
          <w:szCs w:val="28"/>
          <w:lang w:val="en-US" w:eastAsia="zh-CN"/>
        </w:rPr>
        <w:t>4、院内谈判资格证明文件</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5、服务要求响应表。</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5、供应商认为需要提供的其他文件。</w:t>
      </w: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r>
        <w:rPr>
          <w:rFonts w:hint="eastAsia" w:ascii="黑体" w:hAnsi="Arial" w:eastAsia="黑体" w:cs="Arial"/>
          <w:b/>
          <w:sz w:val="32"/>
          <w:szCs w:val="32"/>
          <w:lang w:val="en-US" w:eastAsia="zh-CN"/>
        </w:rPr>
        <w:t>维修院内谈判资格证明文件</w:t>
      </w:r>
    </w:p>
    <w:p>
      <w:pPr>
        <w:pStyle w:val="7"/>
        <w:rPr>
          <w:rFonts w:hint="default"/>
          <w:lang w:val="en-US" w:eastAsia="zh-CN"/>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院内谈判申请人参加本次院内谈判必须提供以下资格证明文件：</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(一)具有独立承担民事责任的能力的证明材料；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 xml:space="preserve">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 </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申请人无法提供该类证明材料的，</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申请人须提供承诺，格式自拟。</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(二)具有良好的商业信誉和健全的财务会计制度的证明材料；</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提供2022年度或2023年度经过会计师事务所审计的有效财务报告复印件；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申请文件递交截止日一年内银行出具的资信证明复印件；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提供具有良好的商业信誉和健全的财务会计制度的承诺函。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注：以上1-3项具有同等的效力，提供任一项均可。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(三)具有履行合同所必需的设备和专业技术能力证明材料；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1.提供具有履行合同所必需的设备和专业技术能力的承诺函；</w:t>
      </w:r>
    </w:p>
    <w:p>
      <w:pPr>
        <w:pStyle w:val="13"/>
        <w:numPr>
          <w:ilvl w:val="2"/>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2.其他证明材料。</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(四)有依法缴纳税收和社会保障资金的良好记录的证明材料；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1.</w:t>
      </w:r>
      <w:r>
        <w:rPr>
          <w:rFonts w:hint="eastAsia" w:ascii="Times New Roman" w:hAnsi="宋体" w:eastAsia="宋体" w:cs="Arial"/>
          <w:kern w:val="2"/>
          <w:sz w:val="28"/>
          <w:szCs w:val="28"/>
          <w:lang w:val="zh-CN" w:eastAsia="zh-CN" w:bidi="ar-SA"/>
        </w:rPr>
        <w:t>提供</w:t>
      </w:r>
      <w:r>
        <w:rPr>
          <w:rFonts w:hint="eastAsia" w:ascii="Times New Roman" w:hAnsi="宋体" w:eastAsia="宋体" w:cs="Arial"/>
          <w:kern w:val="2"/>
          <w:sz w:val="28"/>
          <w:szCs w:val="28"/>
          <w:lang w:val="en-US" w:eastAsia="zh-CN" w:bidi="ar-SA"/>
        </w:rPr>
        <w:t>2022</w:t>
      </w:r>
      <w:r>
        <w:rPr>
          <w:rFonts w:hint="eastAsia" w:ascii="Times New Roman" w:hAnsi="宋体" w:eastAsia="宋体" w:cs="Arial"/>
          <w:kern w:val="2"/>
          <w:sz w:val="28"/>
          <w:szCs w:val="28"/>
          <w:lang w:val="zh-CN" w:eastAsia="zh-CN" w:bidi="ar-SA"/>
        </w:rPr>
        <w:t>年以来(任意三个月)社会保障资金缴纳及纳税的相关证明材料复印件；</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w:t>
      </w:r>
      <w:r>
        <w:rPr>
          <w:rFonts w:hint="eastAsia" w:ascii="Times New Roman" w:hAnsi="宋体" w:eastAsia="宋体" w:cs="Arial"/>
          <w:kern w:val="2"/>
          <w:sz w:val="28"/>
          <w:szCs w:val="28"/>
          <w:lang w:val="zh-CN" w:eastAsia="zh-CN" w:bidi="ar-SA"/>
        </w:rPr>
        <w:t>依法缴纳税收和社会保障资金的良好记录</w:t>
      </w:r>
      <w:r>
        <w:rPr>
          <w:rFonts w:hint="eastAsia" w:ascii="Times New Roman" w:hAnsi="宋体" w:eastAsia="宋体" w:cs="Arial"/>
          <w:kern w:val="2"/>
          <w:sz w:val="28"/>
          <w:szCs w:val="28"/>
          <w:lang w:val="en-US" w:eastAsia="zh-CN" w:bidi="ar-SA"/>
        </w:rPr>
        <w:t>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(五)参加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提供参加本次</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活动前三年内，在经营活动中没有重大违法记录的书面声明(成立不足三年的，从成立之日起计算)。</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(六)法定代表人授权书原件(①附法定代表人和被授权人身份证正反面复印件；②法定代表人亲自参与院内谈判时不需要提供)；</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(七)法定代表人证明书；</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注：①附法定代表人身份证正反面复印件；②法定代表人亲自参加院内谈判时提供本证明书。</w:t>
      </w:r>
    </w:p>
    <w:p>
      <w:pPr>
        <w:spacing w:line="40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(八)根据院内谈判项目的特殊要求，规定院内谈判申请人的特定条件的证明材料；</w:t>
      </w:r>
    </w:p>
    <w:p>
      <w:p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响应产品为医疗器械的，响应产品须符合《医疗器械注册管理办法》要求并提供齐全有效的中华人民共和国医疗器械注册证或备案凭证复印件；院内谈判申请人须符合《医疗器械监督管理条例》要求并提供相关医疗器械生产(或经营)许可证或第二类医疗器械经营备案凭证复印件(已提供包含二类备案的多证合一营业执照的院内谈判申请人除外)。</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2.提供未与其他</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申请人组成联合体参与本项目</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的承诺函。</w:t>
      </w:r>
    </w:p>
    <w:p>
      <w:pPr>
        <w:pStyle w:val="10"/>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(九)</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申请人及其现任法定代表人、主要负责人不得具有行贿犯罪记录的证明材料；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申请文件中作出</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申请人及其现任法定代表人(姓名和身份证号码)、主要负责人(姓名和身份证号码)10年内(若</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申请人成立不足10年的，承诺期限为成立之日起至今)无行贿犯罪记录的承诺；</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申请人未提供有效承诺函的，则需要在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申请文件中书面载明其“现任法定代表人”(姓名和身份证号码)、“主要负责人”(姓名和身份证号码)信息，由招标代理机构通过“中国裁判文书网”查询，并将查询记录存档，查询结果与承诺函具有同等效力。</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申请人采用提供承诺函方式响应的，其内容必须符合上述第1款的要求，否则将视为无效承诺；②如</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申请人未提供有效承诺函，且未在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申请文件中书面载明其“现任法定代表人”(姓名和身份证号码)、“主要负责人”(姓名和身份证号码)信息的，将被视为无效响应。</w:t>
      </w:r>
    </w:p>
    <w:p>
      <w:pPr>
        <w:pStyle w:val="10"/>
        <w:spacing w:line="440" w:lineRule="exact"/>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备注：以上材料必须提供且要求加盖院内谈判申请人公章，否则视为无效响应。</w:t>
      </w:r>
    </w:p>
    <w:p>
      <w:pPr>
        <w:numPr>
          <w:ilvl w:val="0"/>
          <w:numId w:val="0"/>
        </w:numPr>
        <w:tabs>
          <w:tab w:val="left" w:pos="210"/>
        </w:tabs>
        <w:ind w:leftChars="-100"/>
        <w:rPr>
          <w:rFonts w:hint="eastAsia" w:ascii="Times New Roman" w:hAnsi="宋体" w:eastAsia="宋体" w:cs="Arial"/>
          <w:kern w:val="2"/>
          <w:sz w:val="28"/>
          <w:szCs w:val="28"/>
          <w:lang w:val="en-US" w:eastAsia="zh-CN" w:bidi="ar-SA"/>
        </w:rPr>
      </w:pPr>
    </w:p>
    <w:p>
      <w:pPr>
        <w:numPr>
          <w:ilvl w:val="0"/>
          <w:numId w:val="0"/>
        </w:numPr>
        <w:tabs>
          <w:tab w:val="left" w:pos="210"/>
        </w:tabs>
        <w:ind w:leftChars="-1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以上资料如为复印件的，请使用A4纸复印，同时加盖供应商原印章，并按上述要求的顺序进行装订，密封后送交</w:t>
      </w:r>
      <w:r>
        <w:rPr>
          <w:rFonts w:hint="eastAsia" w:hAnsi="宋体" w:cs="Arial"/>
          <w:kern w:val="2"/>
          <w:sz w:val="28"/>
          <w:szCs w:val="28"/>
          <w:lang w:val="en-US" w:eastAsia="zh-CN" w:bidi="ar-SA"/>
        </w:rPr>
        <w:t>或</w:t>
      </w:r>
      <w:r>
        <w:rPr>
          <w:rFonts w:hint="eastAsia" w:ascii="仿宋" w:hAnsi="仿宋" w:eastAsia="仿宋" w:cs="仿宋"/>
          <w:kern w:val="2"/>
          <w:sz w:val="28"/>
          <w:szCs w:val="28"/>
          <w:lang w:val="en-US" w:eastAsia="zh-CN" w:bidi="ar"/>
        </w:rPr>
        <w:t>邮寄到</w:t>
      </w:r>
      <w:r>
        <w:rPr>
          <w:rFonts w:hint="eastAsia" w:ascii="Times New Roman" w:hAnsi="宋体" w:eastAsia="宋体" w:cs="Arial"/>
          <w:kern w:val="2"/>
          <w:sz w:val="28"/>
          <w:szCs w:val="28"/>
          <w:lang w:val="en-US" w:eastAsia="zh-CN" w:bidi="ar-SA"/>
        </w:rPr>
        <w:t>医院设备科，封面注明投标单位名称。公司应保证所提供资料均真实、准确。</w:t>
      </w:r>
    </w:p>
    <w:p>
      <w:pPr>
        <w:jc w:val="center"/>
        <w:rPr>
          <w:rFonts w:hint="eastAsia" w:ascii="宋体" w:hAnsi="宋体" w:cs="宋体"/>
          <w:b w:val="0"/>
          <w:i w:val="0"/>
          <w:caps w:val="0"/>
          <w:color w:val="262626"/>
          <w:spacing w:val="0"/>
          <w:sz w:val="28"/>
          <w:szCs w:val="28"/>
          <w:shd w:val="clear" w:color="auto" w:fill="FFFFFF"/>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宋体" w:hAnsi="宋体" w:eastAsia="宋体" w:cs="宋体"/>
          <w:b w:val="0"/>
          <w:i w:val="0"/>
          <w:caps w:val="0"/>
          <w:color w:val="000000"/>
          <w:spacing w:val="0"/>
          <w:sz w:val="28"/>
          <w:szCs w:val="28"/>
          <w:u w:val="none"/>
          <w:lang w:val="en-US" w:eastAsia="zh-CN"/>
        </w:rPr>
      </w:pPr>
      <w:r>
        <w:rPr>
          <w:rFonts w:hint="eastAsia" w:ascii="黑体" w:hAnsi="Arial" w:eastAsia="黑体" w:cs="Arial"/>
          <w:b/>
          <w:sz w:val="32"/>
          <w:szCs w:val="32"/>
          <w:lang w:val="en-US" w:eastAsia="zh-CN"/>
        </w:rPr>
        <w:t>院内谈判项目及要求</w:t>
      </w:r>
    </w:p>
    <w:p>
      <w:pPr>
        <w:widowControl/>
        <w:numPr>
          <w:ilvl w:val="0"/>
          <w:numId w:val="4"/>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院内谈判项目</w:t>
      </w:r>
    </w:p>
    <w:p>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包1、</w:t>
      </w:r>
      <w:r>
        <w:rPr>
          <w:rFonts w:hint="eastAsia" w:ascii="宋体" w:hAnsi="宋体" w:eastAsia="宋体" w:cs="宋体"/>
          <w:b w:val="0"/>
          <w:i w:val="0"/>
          <w:caps w:val="0"/>
          <w:color w:val="000000"/>
          <w:spacing w:val="0"/>
          <w:sz w:val="28"/>
          <w:szCs w:val="28"/>
          <w:u w:val="none"/>
          <w:lang w:val="en-US" w:eastAsia="zh-CN"/>
        </w:rPr>
        <w:t>1、项目名称：富士胃镜维修。</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eastAsia="宋体" w:cs="宋体"/>
          <w:b w:val="0"/>
          <w:i w:val="0"/>
          <w:caps w:val="0"/>
          <w:color w:val="000000"/>
          <w:spacing w:val="0"/>
          <w:sz w:val="28"/>
          <w:szCs w:val="28"/>
          <w:u w:val="none"/>
        </w:rPr>
        <w:t>2</w:t>
      </w:r>
      <w:r>
        <w:rPr>
          <w:rFonts w:hint="eastAsia" w:ascii="宋体" w:hAnsi="宋体" w:eastAsia="宋体" w:cs="宋体"/>
          <w:b w:val="0"/>
          <w:i w:val="0"/>
          <w:caps w:val="0"/>
          <w:color w:val="000000"/>
          <w:spacing w:val="0"/>
          <w:sz w:val="28"/>
          <w:szCs w:val="28"/>
          <w:u w:val="none"/>
          <w:lang w:eastAsia="zh-CN"/>
        </w:rPr>
        <w:t>、</w:t>
      </w:r>
      <w:r>
        <w:rPr>
          <w:rFonts w:hint="eastAsia" w:ascii="宋体" w:hAnsi="宋体" w:eastAsia="宋体" w:cs="宋体"/>
          <w:b w:val="0"/>
          <w:i w:val="0"/>
          <w:caps w:val="0"/>
          <w:color w:val="000000"/>
          <w:spacing w:val="0"/>
          <w:sz w:val="28"/>
          <w:szCs w:val="28"/>
          <w:u w:val="none"/>
        </w:rPr>
        <w:t>型号及数量:型号:</w:t>
      </w:r>
      <w:r>
        <w:rPr>
          <w:rFonts w:hint="eastAsia" w:ascii="宋体" w:hAnsi="宋体" w:eastAsia="宋体" w:cs="宋体"/>
          <w:i w:val="0"/>
          <w:color w:val="000000"/>
          <w:kern w:val="0"/>
          <w:sz w:val="28"/>
          <w:szCs w:val="28"/>
          <w:u w:val="none"/>
          <w:lang w:val="en-US" w:eastAsia="zh-CN" w:bidi="ar"/>
        </w:rPr>
        <w:t>EG-760R</w:t>
      </w:r>
      <w:r>
        <w:rPr>
          <w:rFonts w:hint="eastAsia" w:ascii="宋体" w:hAnsi="宋体" w:eastAsia="宋体" w:cs="宋体"/>
          <w:b w:val="0"/>
          <w:i w:val="0"/>
          <w:caps w:val="0"/>
          <w:color w:val="000000"/>
          <w:spacing w:val="0"/>
          <w:sz w:val="28"/>
          <w:szCs w:val="28"/>
          <w:u w:val="none"/>
          <w:lang w:val="en-US" w:eastAsia="zh-CN"/>
        </w:rPr>
        <w:t>，序列号：2G402G45</w:t>
      </w:r>
      <w:r>
        <w:rPr>
          <w:rFonts w:hint="eastAsia" w:ascii="宋体" w:hAnsi="宋体" w:cs="宋体"/>
          <w:b w:val="0"/>
          <w:i w:val="0"/>
          <w:caps w:val="0"/>
          <w:color w:val="000000"/>
          <w:spacing w:val="0"/>
          <w:sz w:val="28"/>
          <w:szCs w:val="28"/>
          <w:u w:val="none"/>
          <w:lang w:val="en-US" w:eastAsia="zh-CN"/>
        </w:rPr>
        <w:t>2</w:t>
      </w:r>
      <w:r>
        <w:rPr>
          <w:rFonts w:hint="default" w:ascii="宋体" w:hAnsi="宋体" w:eastAsia="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rPr>
        <w:t>数量:1</w:t>
      </w:r>
      <w:r>
        <w:rPr>
          <w:rFonts w:hint="eastAsia" w:ascii="宋体" w:hAnsi="宋体" w:eastAsia="宋体" w:cs="宋体"/>
          <w:b w:val="0"/>
          <w:i w:val="0"/>
          <w:caps w:val="0"/>
          <w:color w:val="000000"/>
          <w:spacing w:val="0"/>
          <w:sz w:val="28"/>
          <w:szCs w:val="28"/>
          <w:u w:val="none"/>
          <w:lang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default" w:ascii="宋体" w:hAnsi="宋体" w:eastAsia="宋体" w:cs="宋体"/>
          <w:b w:val="0"/>
          <w:i w:val="0"/>
          <w:caps w:val="0"/>
          <w:color w:val="000000"/>
          <w:spacing w:val="0"/>
          <w:sz w:val="28"/>
          <w:szCs w:val="28"/>
          <w:u w:val="none"/>
          <w:lang w:val="en-US"/>
        </w:rPr>
        <w:t>3</w:t>
      </w:r>
      <w:r>
        <w:rPr>
          <w:rFonts w:hint="eastAsia" w:ascii="宋体" w:hAnsi="宋体" w:eastAsia="宋体" w:cs="宋体"/>
          <w:b w:val="0"/>
          <w:i w:val="0"/>
          <w:caps w:val="0"/>
          <w:color w:val="000000"/>
          <w:spacing w:val="0"/>
          <w:sz w:val="28"/>
          <w:szCs w:val="28"/>
          <w:u w:val="none"/>
          <w:lang w:val="en-US" w:eastAsia="zh-CN"/>
        </w:rPr>
        <w:t>、项目预算：</w:t>
      </w:r>
      <w:r>
        <w:rPr>
          <w:rFonts w:hint="eastAsia" w:ascii="宋体" w:hAnsi="宋体" w:cs="宋体"/>
          <w:b w:val="0"/>
          <w:i w:val="0"/>
          <w:caps w:val="0"/>
          <w:color w:val="000000"/>
          <w:spacing w:val="0"/>
          <w:sz w:val="28"/>
          <w:szCs w:val="28"/>
          <w:u w:val="none"/>
          <w:lang w:val="en-US" w:eastAsia="zh-CN"/>
        </w:rPr>
        <w:t>1</w:t>
      </w:r>
      <w:r>
        <w:rPr>
          <w:rFonts w:hint="eastAsia" w:ascii="宋体" w:hAnsi="宋体" w:eastAsia="宋体" w:cs="宋体"/>
          <w:b w:val="0"/>
          <w:i w:val="0"/>
          <w:caps w:val="0"/>
          <w:color w:val="000000"/>
          <w:spacing w:val="0"/>
          <w:sz w:val="28"/>
          <w:szCs w:val="28"/>
          <w:u w:val="none"/>
          <w:lang w:val="en-US" w:eastAsia="zh-CN"/>
        </w:rPr>
        <w:t>.5万元。</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、故障现象：</w:t>
      </w:r>
      <w:r>
        <w:rPr>
          <w:rFonts w:hint="eastAsia" w:ascii="宋体" w:hAnsi="宋体" w:cs="宋体"/>
          <w:b w:val="0"/>
          <w:i w:val="0"/>
          <w:caps w:val="0"/>
          <w:color w:val="000000"/>
          <w:spacing w:val="0"/>
          <w:sz w:val="28"/>
          <w:szCs w:val="28"/>
          <w:u w:val="none"/>
          <w:lang w:val="en-US" w:eastAsia="zh-CN"/>
        </w:rPr>
        <w:t>有一导光束断线不亮</w:t>
      </w:r>
      <w:r>
        <w:rPr>
          <w:rFonts w:hint="eastAsia" w:ascii="宋体" w:hAnsi="宋体" w:eastAsia="宋体" w:cs="宋体"/>
          <w:b w:val="0"/>
          <w:i w:val="0"/>
          <w:caps w:val="0"/>
          <w:color w:val="000000"/>
          <w:spacing w:val="0"/>
          <w:sz w:val="28"/>
          <w:szCs w:val="28"/>
          <w:u w:val="none"/>
          <w:lang w:val="en-US" w:eastAsia="zh-CN"/>
        </w:rPr>
        <w:t>。</w:t>
      </w:r>
    </w:p>
    <w:p>
      <w:pPr>
        <w:widowControl/>
        <w:numPr>
          <w:ilvl w:val="0"/>
          <w:numId w:val="0"/>
        </w:numPr>
        <w:jc w:val="left"/>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包2、</w:t>
      </w:r>
      <w:r>
        <w:rPr>
          <w:rFonts w:hint="eastAsia" w:ascii="宋体" w:hAnsi="宋体" w:eastAsia="宋体" w:cs="宋体"/>
          <w:b w:val="0"/>
          <w:i w:val="0"/>
          <w:caps w:val="0"/>
          <w:color w:val="000000"/>
          <w:spacing w:val="0"/>
          <w:sz w:val="28"/>
          <w:szCs w:val="28"/>
          <w:u w:val="none"/>
          <w:lang w:val="en-US" w:eastAsia="zh-CN"/>
        </w:rPr>
        <w:t>1、项目名称：富士</w:t>
      </w:r>
      <w:r>
        <w:rPr>
          <w:rFonts w:hint="eastAsia" w:ascii="宋体" w:hAnsi="宋体" w:cs="宋体"/>
          <w:b w:val="0"/>
          <w:i w:val="0"/>
          <w:caps w:val="0"/>
          <w:color w:val="000000"/>
          <w:spacing w:val="0"/>
          <w:sz w:val="28"/>
          <w:szCs w:val="28"/>
          <w:u w:val="none"/>
          <w:lang w:val="en-US" w:eastAsia="zh-CN"/>
        </w:rPr>
        <w:t>肠</w:t>
      </w:r>
      <w:r>
        <w:rPr>
          <w:rFonts w:hint="eastAsia" w:ascii="宋体" w:hAnsi="宋体" w:eastAsia="宋体" w:cs="宋体"/>
          <w:b w:val="0"/>
          <w:i w:val="0"/>
          <w:caps w:val="0"/>
          <w:color w:val="000000"/>
          <w:spacing w:val="0"/>
          <w:sz w:val="28"/>
          <w:szCs w:val="28"/>
          <w:u w:val="none"/>
          <w:lang w:val="en-US" w:eastAsia="zh-CN"/>
        </w:rPr>
        <w:t>镜维修。</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eastAsia="宋体" w:cs="宋体"/>
          <w:b w:val="0"/>
          <w:i w:val="0"/>
          <w:caps w:val="0"/>
          <w:color w:val="000000"/>
          <w:spacing w:val="0"/>
          <w:sz w:val="28"/>
          <w:szCs w:val="28"/>
          <w:u w:val="none"/>
        </w:rPr>
        <w:t>2</w:t>
      </w:r>
      <w:r>
        <w:rPr>
          <w:rFonts w:hint="eastAsia" w:ascii="宋体" w:hAnsi="宋体" w:eastAsia="宋体" w:cs="宋体"/>
          <w:b w:val="0"/>
          <w:i w:val="0"/>
          <w:caps w:val="0"/>
          <w:color w:val="000000"/>
          <w:spacing w:val="0"/>
          <w:sz w:val="28"/>
          <w:szCs w:val="28"/>
          <w:u w:val="none"/>
          <w:lang w:eastAsia="zh-CN"/>
        </w:rPr>
        <w:t>、</w:t>
      </w:r>
      <w:r>
        <w:rPr>
          <w:rFonts w:hint="eastAsia" w:ascii="宋体" w:hAnsi="宋体" w:eastAsia="宋体" w:cs="宋体"/>
          <w:b w:val="0"/>
          <w:i w:val="0"/>
          <w:caps w:val="0"/>
          <w:color w:val="000000"/>
          <w:spacing w:val="0"/>
          <w:sz w:val="28"/>
          <w:szCs w:val="28"/>
          <w:u w:val="none"/>
        </w:rPr>
        <w:t>型号及数量:型号:</w:t>
      </w:r>
      <w:r>
        <w:rPr>
          <w:rFonts w:hint="eastAsia" w:ascii="宋体" w:hAnsi="宋体" w:eastAsia="宋体" w:cs="宋体"/>
          <w:i w:val="0"/>
          <w:color w:val="000000"/>
          <w:kern w:val="0"/>
          <w:sz w:val="28"/>
          <w:szCs w:val="28"/>
          <w:u w:val="none"/>
          <w:lang w:val="en-US" w:eastAsia="zh-CN" w:bidi="ar"/>
        </w:rPr>
        <w:t>E</w:t>
      </w:r>
      <w:r>
        <w:rPr>
          <w:rFonts w:hint="eastAsia" w:ascii="宋体" w:hAnsi="宋体" w:cs="宋体"/>
          <w:i w:val="0"/>
          <w:color w:val="000000"/>
          <w:kern w:val="0"/>
          <w:sz w:val="28"/>
          <w:szCs w:val="28"/>
          <w:u w:val="none"/>
          <w:lang w:val="en-US" w:eastAsia="zh-CN" w:bidi="ar"/>
        </w:rPr>
        <w:t>C</w:t>
      </w:r>
      <w:r>
        <w:rPr>
          <w:rFonts w:hint="eastAsia" w:ascii="宋体" w:hAnsi="宋体" w:eastAsia="宋体" w:cs="宋体"/>
          <w:i w:val="0"/>
          <w:color w:val="000000"/>
          <w:kern w:val="0"/>
          <w:sz w:val="28"/>
          <w:szCs w:val="28"/>
          <w:u w:val="none"/>
          <w:lang w:val="en-US" w:eastAsia="zh-CN" w:bidi="ar"/>
        </w:rPr>
        <w:t>-760R-V/M</w:t>
      </w:r>
      <w:r>
        <w:rPr>
          <w:rFonts w:hint="eastAsia" w:ascii="宋体" w:hAnsi="宋体" w:eastAsia="宋体" w:cs="宋体"/>
          <w:b w:val="0"/>
          <w:i w:val="0"/>
          <w:caps w:val="0"/>
          <w:color w:val="000000"/>
          <w:spacing w:val="0"/>
          <w:sz w:val="28"/>
          <w:szCs w:val="28"/>
          <w:u w:val="none"/>
          <w:lang w:val="en-US" w:eastAsia="zh-CN"/>
        </w:rPr>
        <w:t>，序列号：1C727G129</w:t>
      </w:r>
      <w:r>
        <w:rPr>
          <w:rFonts w:hint="default" w:ascii="宋体" w:hAnsi="宋体" w:eastAsia="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rPr>
        <w:t>数量:1</w:t>
      </w:r>
      <w:r>
        <w:rPr>
          <w:rFonts w:hint="eastAsia" w:ascii="宋体" w:hAnsi="宋体" w:eastAsia="宋体" w:cs="宋体"/>
          <w:b w:val="0"/>
          <w:i w:val="0"/>
          <w:caps w:val="0"/>
          <w:color w:val="000000"/>
          <w:spacing w:val="0"/>
          <w:sz w:val="28"/>
          <w:szCs w:val="28"/>
          <w:u w:val="none"/>
          <w:lang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default" w:ascii="宋体" w:hAnsi="宋体" w:eastAsia="宋体" w:cs="宋体"/>
          <w:b w:val="0"/>
          <w:i w:val="0"/>
          <w:caps w:val="0"/>
          <w:color w:val="000000"/>
          <w:spacing w:val="0"/>
          <w:sz w:val="28"/>
          <w:szCs w:val="28"/>
          <w:u w:val="none"/>
          <w:lang w:val="en-US"/>
        </w:rPr>
        <w:t>3</w:t>
      </w:r>
      <w:r>
        <w:rPr>
          <w:rFonts w:hint="eastAsia" w:ascii="宋体" w:hAnsi="宋体" w:eastAsia="宋体" w:cs="宋体"/>
          <w:b w:val="0"/>
          <w:i w:val="0"/>
          <w:caps w:val="0"/>
          <w:color w:val="000000"/>
          <w:spacing w:val="0"/>
          <w:sz w:val="28"/>
          <w:szCs w:val="28"/>
          <w:u w:val="none"/>
          <w:lang w:val="en-US" w:eastAsia="zh-CN"/>
        </w:rPr>
        <w:t>、项目预算：</w:t>
      </w: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万元。</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、故障现象：</w:t>
      </w:r>
      <w:r>
        <w:rPr>
          <w:rFonts w:hint="eastAsia" w:ascii="宋体" w:hAnsi="宋体" w:cs="宋体"/>
          <w:b w:val="0"/>
          <w:i w:val="0"/>
          <w:caps w:val="0"/>
          <w:color w:val="000000"/>
          <w:spacing w:val="0"/>
          <w:sz w:val="28"/>
          <w:szCs w:val="28"/>
          <w:u w:val="none"/>
          <w:lang w:val="en-US" w:eastAsia="zh-CN"/>
        </w:rPr>
        <w:t>无图像</w:t>
      </w:r>
      <w:r>
        <w:rPr>
          <w:rFonts w:hint="eastAsia" w:ascii="宋体" w:hAnsi="宋体" w:eastAsia="宋体" w:cs="宋体"/>
          <w:b w:val="0"/>
          <w:i w:val="0"/>
          <w:caps w:val="0"/>
          <w:color w:val="000000"/>
          <w:spacing w:val="0"/>
          <w:sz w:val="28"/>
          <w:szCs w:val="28"/>
          <w:u w:val="none"/>
          <w:lang w:val="en-US" w:eastAsia="zh-CN"/>
        </w:rPr>
        <w:t>。</w:t>
      </w:r>
    </w:p>
    <w:p>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p>
    <w:p>
      <w:pPr>
        <w:pStyle w:val="4"/>
        <w:widowControl/>
        <w:spacing w:beforeAutospacing="0" w:after="0" w:afterAutospacing="0" w:line="324" w:lineRule="atLeast"/>
        <w:ind w:left="0" w:right="0" w:firstLine="560" w:firstLineChars="200"/>
        <w:jc w:val="both"/>
        <w:rPr>
          <w:rFonts w:hint="eastAsia" w:ascii="宋体" w:hAnsi="宋体" w:cs="宋体"/>
          <w:b w:val="0"/>
          <w:i w:val="0"/>
          <w:caps w:val="0"/>
          <w:color w:val="000000"/>
          <w:spacing w:val="0"/>
          <w:sz w:val="28"/>
          <w:szCs w:val="28"/>
          <w:u w:val="none"/>
          <w:lang w:val="en-US" w:eastAsia="zh-CN"/>
        </w:rPr>
      </w:pP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二</w:t>
      </w:r>
      <w:r>
        <w:rPr>
          <w:rFonts w:hint="eastAsia" w:ascii="宋体" w:hAnsi="宋体" w:eastAsia="宋体" w:cs="宋体"/>
          <w:b w:val="0"/>
          <w:i w:val="0"/>
          <w:caps w:val="0"/>
          <w:color w:val="000000"/>
          <w:spacing w:val="0"/>
          <w:sz w:val="28"/>
          <w:szCs w:val="28"/>
          <w:u w:val="none"/>
          <w:lang w:val="en-US" w:eastAsia="zh-CN"/>
        </w:rPr>
        <w:t>、服务要求：</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1、供应商对本院设备</w:t>
      </w:r>
      <w:r>
        <w:rPr>
          <w:rFonts w:hint="eastAsia" w:ascii="宋体" w:hAnsi="宋体" w:cs="宋体"/>
          <w:b w:val="0"/>
          <w:i w:val="0"/>
          <w:caps w:val="0"/>
          <w:color w:val="000000"/>
          <w:spacing w:val="0"/>
          <w:kern w:val="2"/>
          <w:sz w:val="28"/>
          <w:szCs w:val="28"/>
          <w:u w:val="none"/>
          <w:lang w:val="en-US" w:eastAsia="zh-CN" w:bidi="ar-SA"/>
        </w:rPr>
        <w:t>包1、包2</w:t>
      </w:r>
      <w:r>
        <w:rPr>
          <w:rFonts w:hint="eastAsia" w:ascii="宋体" w:hAnsi="宋体" w:eastAsia="宋体" w:cs="宋体"/>
          <w:b w:val="0"/>
          <w:i w:val="0"/>
          <w:caps w:val="0"/>
          <w:color w:val="000000"/>
          <w:spacing w:val="0"/>
          <w:kern w:val="2"/>
          <w:sz w:val="28"/>
          <w:szCs w:val="28"/>
          <w:u w:val="none"/>
          <w:lang w:val="en-US" w:eastAsia="zh-CN" w:bidi="ar-SA"/>
        </w:rPr>
        <w:t>现有故障进行</w:t>
      </w:r>
      <w:r>
        <w:rPr>
          <w:rFonts w:hint="eastAsia" w:ascii="宋体" w:hAnsi="宋体" w:cs="宋体"/>
          <w:b w:val="0"/>
          <w:i w:val="0"/>
          <w:caps w:val="0"/>
          <w:color w:val="000000"/>
          <w:spacing w:val="0"/>
          <w:kern w:val="2"/>
          <w:sz w:val="28"/>
          <w:szCs w:val="28"/>
          <w:u w:val="none"/>
          <w:lang w:val="en-US" w:eastAsia="zh-CN" w:bidi="ar-SA"/>
        </w:rPr>
        <w:t>检测</w:t>
      </w:r>
      <w:r>
        <w:rPr>
          <w:rFonts w:hint="eastAsia" w:ascii="宋体" w:hAnsi="宋体" w:eastAsia="宋体" w:cs="宋体"/>
          <w:b w:val="0"/>
          <w:i w:val="0"/>
          <w:caps w:val="0"/>
          <w:color w:val="000000"/>
          <w:spacing w:val="0"/>
          <w:kern w:val="2"/>
          <w:sz w:val="28"/>
          <w:szCs w:val="28"/>
          <w:u w:val="none"/>
          <w:lang w:val="en-US" w:eastAsia="zh-CN" w:bidi="ar-SA"/>
        </w:rPr>
        <w:t>维修，修理完成后达到临床使用标准。</w:t>
      </w:r>
    </w:p>
    <w:p>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2、供应商在设备维修阶段</w:t>
      </w:r>
      <w:r>
        <w:rPr>
          <w:rFonts w:hint="eastAsia" w:ascii="宋体" w:hAnsi="宋体" w:cs="宋体"/>
          <w:b w:val="0"/>
          <w:i w:val="0"/>
          <w:caps w:val="0"/>
          <w:color w:val="000000"/>
          <w:spacing w:val="0"/>
          <w:kern w:val="2"/>
          <w:sz w:val="28"/>
          <w:szCs w:val="28"/>
          <w:u w:val="none"/>
          <w:lang w:val="en-US" w:eastAsia="zh-CN" w:bidi="ar-SA"/>
        </w:rPr>
        <w:t>尽量</w:t>
      </w:r>
      <w:r>
        <w:rPr>
          <w:rFonts w:hint="eastAsia" w:ascii="宋体" w:hAnsi="宋体" w:eastAsia="宋体" w:cs="宋体"/>
          <w:b w:val="0"/>
          <w:i w:val="0"/>
          <w:caps w:val="0"/>
          <w:color w:val="000000"/>
          <w:spacing w:val="0"/>
          <w:kern w:val="2"/>
          <w:sz w:val="28"/>
          <w:szCs w:val="28"/>
          <w:u w:val="none"/>
          <w:lang w:val="en-US" w:eastAsia="zh-CN" w:bidi="ar-SA"/>
        </w:rPr>
        <w:t>提供同品牌同档次的备用设备，直至本次维修设备修复完成，达到临床使用标准。</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3、供应商维修所更换的零配件为全新配件。</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cs="宋体"/>
          <w:b w:val="0"/>
          <w:i w:val="0"/>
          <w:caps w:val="0"/>
          <w:color w:val="000000"/>
          <w:spacing w:val="0"/>
          <w:kern w:val="2"/>
          <w:sz w:val="28"/>
          <w:szCs w:val="28"/>
          <w:u w:val="none"/>
          <w:lang w:val="en-US" w:eastAsia="zh-CN" w:bidi="ar-SA"/>
        </w:rPr>
        <w:t>4</w:t>
      </w:r>
      <w:r>
        <w:rPr>
          <w:rFonts w:hint="eastAsia" w:ascii="宋体" w:hAnsi="宋体" w:eastAsia="宋体" w:cs="宋体"/>
          <w:b w:val="0"/>
          <w:i w:val="0"/>
          <w:caps w:val="0"/>
          <w:color w:val="000000"/>
          <w:spacing w:val="0"/>
          <w:kern w:val="2"/>
          <w:sz w:val="28"/>
          <w:szCs w:val="28"/>
          <w:u w:val="none"/>
          <w:lang w:val="en-US" w:eastAsia="zh-CN" w:bidi="ar-SA"/>
        </w:rPr>
        <w:t>、供应商对所维修设备更换零配件的质量保证为维修调试完毕交付使用之日起</w:t>
      </w:r>
      <w:r>
        <w:rPr>
          <w:rFonts w:hint="eastAsia" w:ascii="宋体" w:hAnsi="宋体" w:cs="宋体"/>
          <w:b w:val="0"/>
          <w:i w:val="0"/>
          <w:caps w:val="0"/>
          <w:color w:val="000000"/>
          <w:spacing w:val="0"/>
          <w:kern w:val="2"/>
          <w:sz w:val="28"/>
          <w:szCs w:val="28"/>
          <w:u w:val="none"/>
          <w:lang w:val="en-US" w:eastAsia="zh-CN" w:bidi="ar-SA"/>
        </w:rPr>
        <w:t>6</w:t>
      </w:r>
      <w:r>
        <w:rPr>
          <w:rFonts w:hint="eastAsia" w:ascii="宋体" w:hAnsi="宋体" w:eastAsia="宋体" w:cs="宋体"/>
          <w:b w:val="0"/>
          <w:i w:val="0"/>
          <w:caps w:val="0"/>
          <w:color w:val="000000"/>
          <w:spacing w:val="0"/>
          <w:kern w:val="2"/>
          <w:sz w:val="28"/>
          <w:szCs w:val="28"/>
          <w:u w:val="none"/>
          <w:lang w:val="en-US" w:eastAsia="zh-CN" w:bidi="ar-SA"/>
        </w:rPr>
        <w:t>个月。</w:t>
      </w: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rPr>
      </w:pPr>
      <w:r>
        <w:rPr>
          <w:rFonts w:hint="eastAsia" w:ascii="黑体" w:hAnsi="Arial" w:eastAsia="黑体" w:cs="Arial"/>
          <w:b/>
          <w:sz w:val="32"/>
          <w:szCs w:val="32"/>
          <w:lang w:val="en-US" w:eastAsia="zh-CN"/>
        </w:rPr>
        <w:t>凉山彝族自治州中西医结合医院</w:t>
      </w:r>
    </w:p>
    <w:p>
      <w:pPr>
        <w:jc w:val="center"/>
        <w:rPr>
          <w:rFonts w:hint="eastAsia" w:ascii="黑体" w:hAnsi="Arial" w:eastAsia="黑体" w:cs="Arial"/>
          <w:b/>
          <w:sz w:val="32"/>
          <w:szCs w:val="32"/>
        </w:rPr>
      </w:pPr>
      <w:r>
        <w:rPr>
          <w:rFonts w:hint="eastAsia" w:ascii="黑体" w:hAnsi="Arial" w:eastAsia="黑体" w:cs="Arial"/>
          <w:b/>
          <w:sz w:val="32"/>
          <w:szCs w:val="32"/>
        </w:rPr>
        <w:t>医</w:t>
      </w:r>
      <w:r>
        <w:rPr>
          <w:rFonts w:hint="eastAsia" w:ascii="黑体" w:hAnsi="Arial" w:eastAsia="黑体" w:cs="Arial"/>
          <w:b/>
          <w:sz w:val="32"/>
          <w:szCs w:val="32"/>
          <w:lang w:eastAsia="zh-CN"/>
        </w:rPr>
        <w:t>疗</w:t>
      </w:r>
      <w:r>
        <w:rPr>
          <w:rFonts w:hint="eastAsia" w:ascii="黑体" w:hAnsi="Arial" w:eastAsia="黑体" w:cs="Arial"/>
          <w:b/>
          <w:sz w:val="32"/>
          <w:szCs w:val="32"/>
        </w:rPr>
        <w:t>设备</w:t>
      </w:r>
      <w:r>
        <w:rPr>
          <w:rFonts w:hint="eastAsia" w:ascii="黑体" w:hAnsi="Arial" w:eastAsia="黑体" w:cs="Arial"/>
          <w:b/>
          <w:sz w:val="32"/>
          <w:szCs w:val="32"/>
          <w:lang w:val="en-US" w:eastAsia="zh-CN"/>
        </w:rPr>
        <w:t>配件维修采购</w:t>
      </w:r>
      <w:r>
        <w:rPr>
          <w:rFonts w:hint="eastAsia" w:ascii="黑体" w:hAnsi="Arial" w:eastAsia="黑体" w:cs="Arial"/>
          <w:b/>
          <w:sz w:val="32"/>
          <w:szCs w:val="32"/>
          <w:lang w:eastAsia="zh-CN"/>
        </w:rPr>
        <w:t>院内谈判</w:t>
      </w:r>
      <w:r>
        <w:rPr>
          <w:rFonts w:hint="eastAsia" w:ascii="黑体" w:eastAsia="黑体"/>
          <w:b/>
          <w:sz w:val="32"/>
          <w:szCs w:val="32"/>
        </w:rPr>
        <w:t>投标</w:t>
      </w:r>
      <w:r>
        <w:rPr>
          <w:rFonts w:hint="eastAsia" w:ascii="黑体" w:hAnsi="Arial" w:eastAsia="黑体" w:cs="Arial"/>
          <w:b/>
          <w:sz w:val="32"/>
          <w:szCs w:val="32"/>
        </w:rPr>
        <w:t>报价表</w:t>
      </w:r>
    </w:p>
    <w:p>
      <w:pPr>
        <w:rPr>
          <w:rFonts w:hint="eastAsia" w:ascii="黑体" w:hAnsi="Arial" w:eastAsia="黑体" w:cs="Arial"/>
          <w:b/>
          <w:sz w:val="36"/>
          <w:szCs w:val="36"/>
        </w:rPr>
      </w:pPr>
    </w:p>
    <w:p>
      <w:pPr>
        <w:snapToGrid w:val="0"/>
        <w:spacing w:line="360" w:lineRule="auto"/>
        <w:jc w:val="both"/>
        <w:rPr>
          <w:rFonts w:hint="default" w:hAnsi="宋体"/>
          <w:sz w:val="28"/>
          <w:szCs w:val="28"/>
          <w:lang w:val="en-US" w:eastAsia="zh-CN"/>
        </w:rPr>
      </w:pPr>
      <w:r>
        <w:rPr>
          <w:rFonts w:hint="eastAsia" w:hAnsi="宋体"/>
          <w:sz w:val="28"/>
          <w:szCs w:val="28"/>
          <w:lang w:eastAsia="zh-CN"/>
        </w:rPr>
        <w:t>院内谈判维修采购</w:t>
      </w:r>
      <w:r>
        <w:rPr>
          <w:rFonts w:hint="eastAsia" w:hAnsi="宋体"/>
          <w:sz w:val="28"/>
          <w:szCs w:val="28"/>
        </w:rPr>
        <w:t>项目名称：</w:t>
      </w:r>
      <w:r>
        <w:rPr>
          <w:rFonts w:hint="eastAsia" w:ascii="Times New Roman" w:hAnsi="宋体" w:eastAsia="宋体" w:cs="Times New Roman"/>
          <w:sz w:val="28"/>
          <w:szCs w:val="28"/>
          <w:lang w:val="en-US" w:eastAsia="zh-CN"/>
        </w:rPr>
        <w:t>凉山彝族自治州中西医结合医院</w:t>
      </w:r>
      <w:r>
        <w:rPr>
          <w:rFonts w:hint="eastAsia" w:hAnsi="宋体"/>
          <w:sz w:val="28"/>
          <w:szCs w:val="28"/>
        </w:rPr>
        <w:t>医</w:t>
      </w:r>
      <w:r>
        <w:rPr>
          <w:rFonts w:hint="eastAsia" w:hAnsi="宋体"/>
          <w:sz w:val="28"/>
          <w:szCs w:val="28"/>
          <w:lang w:eastAsia="zh-CN"/>
        </w:rPr>
        <w:t>疗</w:t>
      </w:r>
      <w:r>
        <w:rPr>
          <w:rFonts w:hint="eastAsia" w:hAnsi="宋体"/>
          <w:sz w:val="28"/>
          <w:szCs w:val="28"/>
        </w:rPr>
        <w:t>设备</w:t>
      </w:r>
      <w:r>
        <w:rPr>
          <w:rFonts w:hint="eastAsia" w:hAnsi="宋体"/>
          <w:sz w:val="28"/>
          <w:szCs w:val="28"/>
          <w:lang w:val="en-US" w:eastAsia="zh-CN"/>
        </w:rPr>
        <w:t>配件维修</w:t>
      </w:r>
      <w:r>
        <w:rPr>
          <w:rFonts w:hint="eastAsia" w:hAnsi="宋体"/>
          <w:sz w:val="28"/>
          <w:szCs w:val="28"/>
        </w:rPr>
        <w:t>采购</w:t>
      </w:r>
    </w:p>
    <w:tbl>
      <w:tblPr>
        <w:tblStyle w:val="5"/>
        <w:tblpPr w:leftFromText="180" w:rightFromText="180" w:vertAnchor="text" w:horzAnchor="page" w:tblpX="1329" w:tblpY="579"/>
        <w:tblOverlap w:val="never"/>
        <w:tblW w:w="9166" w:type="dxa"/>
        <w:tblInd w:w="0" w:type="dxa"/>
        <w:tblLayout w:type="fixed"/>
        <w:tblCellMar>
          <w:top w:w="0" w:type="dxa"/>
          <w:left w:w="108" w:type="dxa"/>
          <w:bottom w:w="0" w:type="dxa"/>
          <w:right w:w="108" w:type="dxa"/>
        </w:tblCellMar>
      </w:tblPr>
      <w:tblGrid>
        <w:gridCol w:w="532"/>
        <w:gridCol w:w="2184"/>
        <w:gridCol w:w="1755"/>
        <w:gridCol w:w="1860"/>
        <w:gridCol w:w="1380"/>
        <w:gridCol w:w="1455"/>
      </w:tblGrid>
      <w:tr>
        <w:tblPrEx>
          <w:tblLayout w:type="fixed"/>
          <w:tblCellMar>
            <w:top w:w="0" w:type="dxa"/>
            <w:left w:w="108" w:type="dxa"/>
            <w:bottom w:w="0" w:type="dxa"/>
            <w:right w:w="108" w:type="dxa"/>
          </w:tblCellMar>
        </w:tblPrEx>
        <w:trPr>
          <w:trHeight w:val="40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lang w:eastAsia="zh-CN"/>
              </w:rPr>
              <w:t>包</w:t>
            </w:r>
            <w:r>
              <w:rPr>
                <w:rFonts w:hint="eastAsia" w:hAnsi="宋体" w:cs="宋体"/>
                <w:bCs/>
                <w:kern w:val="0"/>
                <w:sz w:val="28"/>
                <w:szCs w:val="28"/>
              </w:rPr>
              <w:t>号</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ind w:left="839" w:leftChars="133" w:hanging="560" w:hangingChars="200"/>
              <w:jc w:val="both"/>
              <w:rPr>
                <w:rFonts w:hAnsi="宋体" w:cs="宋体"/>
                <w:bCs/>
                <w:kern w:val="0"/>
                <w:sz w:val="28"/>
                <w:szCs w:val="28"/>
              </w:rPr>
            </w:pPr>
            <w:r>
              <w:rPr>
                <w:rFonts w:hint="eastAsia" w:hAnsi="宋体" w:cs="宋体"/>
                <w:bCs/>
                <w:kern w:val="0"/>
                <w:sz w:val="28"/>
                <w:szCs w:val="28"/>
                <w:lang w:val="en-US" w:eastAsia="zh-CN"/>
              </w:rPr>
              <w:t>设 备 名 称</w:t>
            </w:r>
          </w:p>
        </w:tc>
        <w:tc>
          <w:tcPr>
            <w:tcW w:w="1755"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规格型号</w:t>
            </w:r>
          </w:p>
        </w:tc>
        <w:tc>
          <w:tcPr>
            <w:tcW w:w="1860"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生产厂家</w:t>
            </w:r>
          </w:p>
        </w:tc>
        <w:tc>
          <w:tcPr>
            <w:tcW w:w="1380" w:type="dxa"/>
            <w:tcBorders>
              <w:top w:val="single" w:color="auto" w:sz="4" w:space="0"/>
              <w:left w:val="nil"/>
              <w:bottom w:val="single" w:color="auto" w:sz="4" w:space="0"/>
              <w:right w:val="single" w:color="auto" w:sz="4" w:space="0"/>
            </w:tcBorders>
            <w:noWrap w:val="0"/>
            <w:vAlign w:val="center"/>
          </w:tcPr>
          <w:p>
            <w:pPr>
              <w:widowControl/>
              <w:ind w:right="-1098" w:rightChars="-523"/>
              <w:jc w:val="both"/>
              <w:rPr>
                <w:rFonts w:hint="default" w:hAnsi="宋体" w:cs="宋体"/>
                <w:bCs/>
                <w:kern w:val="0"/>
                <w:sz w:val="28"/>
                <w:szCs w:val="28"/>
                <w:lang w:val="en-US" w:eastAsia="zh-CN"/>
              </w:rPr>
            </w:pPr>
            <w:r>
              <w:rPr>
                <w:rFonts w:hint="eastAsia" w:hAnsi="宋体" w:cs="宋体"/>
                <w:bCs/>
                <w:kern w:val="0"/>
                <w:sz w:val="28"/>
                <w:szCs w:val="28"/>
                <w:lang w:val="en-US" w:eastAsia="zh-CN"/>
              </w:rPr>
              <w:t>维修报价</w:t>
            </w:r>
          </w:p>
        </w:tc>
        <w:tc>
          <w:tcPr>
            <w:tcW w:w="1455" w:type="dxa"/>
            <w:tcBorders>
              <w:top w:val="single" w:color="auto" w:sz="4" w:space="0"/>
              <w:left w:val="nil"/>
              <w:bottom w:val="single" w:color="auto" w:sz="4" w:space="0"/>
              <w:right w:val="single" w:color="auto" w:sz="4" w:space="0"/>
            </w:tcBorders>
            <w:noWrap w:val="0"/>
            <w:vAlign w:val="center"/>
          </w:tcPr>
          <w:p>
            <w:pPr>
              <w:widowControl/>
              <w:ind w:right="-1098" w:rightChars="-523" w:firstLine="140" w:firstLineChars="50"/>
              <w:jc w:val="both"/>
              <w:rPr>
                <w:rFonts w:hint="eastAsia" w:hAnsi="宋体" w:eastAsia="宋体" w:cs="宋体"/>
                <w:bCs/>
                <w:kern w:val="0"/>
                <w:sz w:val="28"/>
                <w:szCs w:val="28"/>
                <w:lang w:eastAsia="zh-CN"/>
              </w:rPr>
            </w:pPr>
            <w:r>
              <w:rPr>
                <w:rFonts w:hint="eastAsia" w:hAnsi="宋体" w:cs="宋体"/>
                <w:bCs/>
                <w:kern w:val="0"/>
                <w:sz w:val="28"/>
                <w:szCs w:val="28"/>
                <w:lang w:eastAsia="zh-CN"/>
              </w:rPr>
              <w:t>备注</w:t>
            </w:r>
          </w:p>
        </w:tc>
      </w:tr>
      <w:tr>
        <w:tblPrEx>
          <w:tblLayout w:type="fixed"/>
          <w:tblCellMar>
            <w:top w:w="0" w:type="dxa"/>
            <w:left w:w="108" w:type="dxa"/>
            <w:bottom w:w="0" w:type="dxa"/>
            <w:right w:w="108" w:type="dxa"/>
          </w:tblCellMar>
        </w:tblPrEx>
        <w:trPr>
          <w:trHeight w:val="1199"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kern w:val="0"/>
                <w:sz w:val="28"/>
                <w:szCs w:val="28"/>
                <w:lang w:val="en-US" w:eastAsia="zh-CN"/>
              </w:rPr>
            </w:pPr>
            <w:r>
              <w:rPr>
                <w:rFonts w:hint="eastAsia" w:hAnsi="宋体" w:cs="宋体"/>
                <w:kern w:val="0"/>
                <w:sz w:val="28"/>
                <w:szCs w:val="28"/>
                <w:lang w:val="en-US" w:eastAsia="zh-CN"/>
              </w:rPr>
              <w:t>1</w:t>
            </w:r>
          </w:p>
        </w:tc>
        <w:tc>
          <w:tcPr>
            <w:tcW w:w="218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cs="宋体"/>
                <w:b w:val="0"/>
                <w:i w:val="0"/>
                <w:caps w:val="0"/>
                <w:color w:val="000000"/>
                <w:spacing w:val="0"/>
                <w:sz w:val="28"/>
                <w:szCs w:val="28"/>
                <w:u w:val="none"/>
                <w:lang w:val="en-US" w:eastAsia="zh-CN"/>
              </w:rPr>
              <w:t>富士胃镜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eastAsia="宋体" w:cs="宋体"/>
                <w:i w:val="0"/>
                <w:color w:val="000000"/>
                <w:kern w:val="0"/>
                <w:sz w:val="28"/>
                <w:szCs w:val="28"/>
                <w:u w:val="none"/>
                <w:lang w:val="en-US" w:eastAsia="zh-CN" w:bidi="ar"/>
              </w:rPr>
              <w:t>EG-760R</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富士胶片株式会社</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r>
        <w:tblPrEx>
          <w:tblLayout w:type="fixed"/>
          <w:tblCellMar>
            <w:top w:w="0" w:type="dxa"/>
            <w:left w:w="108" w:type="dxa"/>
            <w:bottom w:w="0" w:type="dxa"/>
            <w:right w:w="108" w:type="dxa"/>
          </w:tblCellMar>
        </w:tblPrEx>
        <w:trPr>
          <w:trHeight w:val="36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宋体" w:cs="宋体"/>
                <w:kern w:val="0"/>
                <w:sz w:val="28"/>
                <w:szCs w:val="28"/>
                <w:lang w:val="en-US" w:eastAsia="zh-CN"/>
              </w:rPr>
            </w:pPr>
            <w:r>
              <w:rPr>
                <w:rFonts w:hint="eastAsia" w:hAnsi="宋体" w:cs="宋体"/>
                <w:kern w:val="0"/>
                <w:sz w:val="28"/>
                <w:szCs w:val="28"/>
                <w:lang w:val="en-US" w:eastAsia="zh-CN"/>
              </w:rPr>
              <w:t>2</w:t>
            </w:r>
          </w:p>
        </w:tc>
        <w:tc>
          <w:tcPr>
            <w:tcW w:w="218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cs="宋体"/>
                <w:b w:val="0"/>
                <w:i w:val="0"/>
                <w:caps w:val="0"/>
                <w:color w:val="000000"/>
                <w:spacing w:val="0"/>
                <w:sz w:val="28"/>
                <w:szCs w:val="28"/>
                <w:u w:val="none"/>
                <w:lang w:val="en-US" w:eastAsia="zh-CN"/>
              </w:rPr>
              <w:t>富士</w:t>
            </w:r>
            <w:r>
              <w:rPr>
                <w:rFonts w:hint="eastAsia" w:ascii="宋体" w:hAnsi="宋体" w:cs="宋体"/>
                <w:b w:val="0"/>
                <w:i w:val="0"/>
                <w:caps w:val="0"/>
                <w:color w:val="000000"/>
                <w:spacing w:val="0"/>
                <w:sz w:val="28"/>
                <w:szCs w:val="28"/>
                <w:u w:val="none"/>
                <w:lang w:val="en-US" w:eastAsia="zh-CN"/>
              </w:rPr>
              <w:t>肠</w:t>
            </w:r>
            <w:r>
              <w:rPr>
                <w:rFonts w:hint="eastAsia" w:ascii="宋体" w:hAnsi="宋体" w:eastAsia="宋体" w:cs="宋体"/>
                <w:b w:val="0"/>
                <w:i w:val="0"/>
                <w:caps w:val="0"/>
                <w:color w:val="000000"/>
                <w:spacing w:val="0"/>
                <w:sz w:val="28"/>
                <w:szCs w:val="28"/>
                <w:u w:val="none"/>
                <w:lang w:val="en-US" w:eastAsia="zh-CN"/>
              </w:rPr>
              <w:t>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eastAsia="宋体" w:cs="宋体"/>
                <w:i w:val="0"/>
                <w:color w:val="000000"/>
                <w:kern w:val="0"/>
                <w:sz w:val="28"/>
                <w:szCs w:val="28"/>
                <w:u w:val="none"/>
                <w:lang w:val="en-US" w:eastAsia="zh-CN" w:bidi="ar"/>
              </w:rPr>
              <w:t>E</w:t>
            </w:r>
            <w:r>
              <w:rPr>
                <w:rFonts w:hint="eastAsia" w:ascii="宋体" w:hAnsi="宋体" w:cs="宋体"/>
                <w:i w:val="0"/>
                <w:color w:val="000000"/>
                <w:kern w:val="0"/>
                <w:sz w:val="28"/>
                <w:szCs w:val="28"/>
                <w:u w:val="none"/>
                <w:lang w:val="en-US" w:eastAsia="zh-CN" w:bidi="ar"/>
              </w:rPr>
              <w:t>C</w:t>
            </w:r>
            <w:r>
              <w:rPr>
                <w:rFonts w:hint="eastAsia" w:ascii="宋体" w:hAnsi="宋体" w:eastAsia="宋体" w:cs="宋体"/>
                <w:i w:val="0"/>
                <w:color w:val="000000"/>
                <w:kern w:val="0"/>
                <w:sz w:val="28"/>
                <w:szCs w:val="28"/>
                <w:u w:val="none"/>
                <w:lang w:val="en-US" w:eastAsia="zh-CN" w:bidi="ar"/>
              </w:rPr>
              <w:t>-760R-V/M</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富士胶片株式会社</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bl>
    <w:p>
      <w:pPr>
        <w:ind w:firstLine="411" w:firstLineChars="147"/>
        <w:rPr>
          <w:rFonts w:hint="eastAsia" w:hAnsi="宋体"/>
          <w:sz w:val="28"/>
          <w:szCs w:val="28"/>
        </w:rPr>
      </w:pPr>
    </w:p>
    <w:p>
      <w:pPr>
        <w:ind w:firstLine="411" w:firstLineChars="147"/>
        <w:rPr>
          <w:rFonts w:hint="eastAsia" w:hAnsi="宋体"/>
          <w:sz w:val="28"/>
          <w:szCs w:val="28"/>
        </w:rPr>
      </w:pPr>
      <w:r>
        <w:rPr>
          <w:rFonts w:hint="eastAsia" w:hAnsi="宋体"/>
          <w:sz w:val="28"/>
          <w:szCs w:val="28"/>
        </w:rPr>
        <w:t>注：</w:t>
      </w:r>
    </w:p>
    <w:p>
      <w:pPr>
        <w:ind w:firstLine="411" w:firstLineChars="147"/>
        <w:rPr>
          <w:rFonts w:ascii="宋体" w:hAnsi="宋体"/>
          <w:sz w:val="24"/>
          <w:szCs w:val="24"/>
        </w:rPr>
      </w:pPr>
      <w:r>
        <w:rPr>
          <w:rFonts w:hAnsi="宋体"/>
          <w:sz w:val="28"/>
          <w:szCs w:val="28"/>
        </w:rPr>
        <w:t>1</w:t>
      </w:r>
      <w:r>
        <w:rPr>
          <w:rFonts w:hint="eastAsia" w:hAnsi="宋体"/>
          <w:sz w:val="28"/>
          <w:szCs w:val="28"/>
        </w:rPr>
        <w:t>、本</w:t>
      </w:r>
      <w:r>
        <w:rPr>
          <w:rFonts w:hint="eastAsia" w:hAnsi="宋体"/>
          <w:sz w:val="28"/>
          <w:szCs w:val="28"/>
          <w:lang w:eastAsia="zh-CN"/>
        </w:rPr>
        <w:t>次</w:t>
      </w:r>
      <w:r>
        <w:rPr>
          <w:rFonts w:hint="eastAsia" w:hAnsi="宋体"/>
          <w:sz w:val="28"/>
          <w:szCs w:val="28"/>
        </w:rPr>
        <w:t>报价</w:t>
      </w:r>
      <w:r>
        <w:rPr>
          <w:rFonts w:hint="eastAsia" w:hAnsi="宋体"/>
          <w:sz w:val="28"/>
          <w:szCs w:val="28"/>
          <w:lang w:eastAsia="zh-CN"/>
        </w:rPr>
        <w:t>允许二次</w:t>
      </w:r>
      <w:r>
        <w:rPr>
          <w:rFonts w:hint="eastAsia" w:hAnsi="宋体"/>
          <w:sz w:val="28"/>
          <w:szCs w:val="28"/>
        </w:rPr>
        <w:t>报价，我院将</w:t>
      </w:r>
      <w:r>
        <w:rPr>
          <w:rFonts w:hint="eastAsia" w:hAnsi="宋体"/>
          <w:sz w:val="28"/>
          <w:szCs w:val="28"/>
          <w:lang w:eastAsia="zh-CN"/>
        </w:rPr>
        <w:t>现场</w:t>
      </w:r>
      <w:r>
        <w:rPr>
          <w:rFonts w:hint="eastAsia" w:hAnsi="宋体"/>
          <w:sz w:val="28"/>
          <w:szCs w:val="28"/>
        </w:rPr>
        <w:t>组织议价</w:t>
      </w:r>
      <w:r>
        <w:rPr>
          <w:rFonts w:hint="eastAsia" w:hAnsi="宋体"/>
          <w:sz w:val="28"/>
          <w:szCs w:val="28"/>
          <w:lang w:eastAsia="zh-CN"/>
        </w:rPr>
        <w:t>确定</w:t>
      </w:r>
      <w:r>
        <w:rPr>
          <w:rFonts w:hint="eastAsia" w:hAnsi="宋体"/>
          <w:sz w:val="28"/>
          <w:szCs w:val="28"/>
        </w:rPr>
        <w:t>。</w:t>
      </w:r>
    </w:p>
    <w:p>
      <w:pPr>
        <w:ind w:firstLine="411" w:firstLineChars="147"/>
        <w:rPr>
          <w:rFonts w:hint="eastAsia" w:hAnsi="宋体"/>
          <w:sz w:val="28"/>
          <w:szCs w:val="28"/>
        </w:rPr>
      </w:pPr>
      <w:r>
        <w:rPr>
          <w:rFonts w:hint="eastAsia" w:hAnsi="宋体"/>
          <w:sz w:val="28"/>
          <w:szCs w:val="28"/>
          <w:lang w:val="en-US" w:eastAsia="zh-CN"/>
        </w:rPr>
        <w:t>2</w:t>
      </w:r>
      <w:r>
        <w:rPr>
          <w:rFonts w:hint="eastAsia" w:hAnsi="宋体"/>
          <w:sz w:val="28"/>
          <w:szCs w:val="28"/>
        </w:rPr>
        <w:t>、本项目评标方法为：</w:t>
      </w:r>
      <w:r>
        <w:rPr>
          <w:rFonts w:hint="eastAsia" w:hAnsi="宋体"/>
          <w:sz w:val="28"/>
          <w:szCs w:val="28"/>
          <w:lang w:eastAsia="zh-CN"/>
        </w:rPr>
        <w:t>满足需求，价格最低者中标</w:t>
      </w:r>
      <w:r>
        <w:rPr>
          <w:rFonts w:hint="eastAsia" w:hAnsi="宋体"/>
          <w:sz w:val="28"/>
          <w:szCs w:val="28"/>
        </w:rPr>
        <w:t>。</w:t>
      </w:r>
    </w:p>
    <w:p>
      <w:pPr>
        <w:ind w:firstLine="411" w:firstLineChars="147"/>
        <w:rPr>
          <w:rFonts w:hint="eastAsia" w:hAnsi="宋体"/>
          <w:sz w:val="28"/>
          <w:szCs w:val="28"/>
        </w:rPr>
      </w:pPr>
      <w:r>
        <w:rPr>
          <w:rFonts w:hint="eastAsia" w:hAnsi="宋体"/>
          <w:sz w:val="28"/>
          <w:szCs w:val="28"/>
          <w:lang w:val="en-US" w:eastAsia="zh-CN"/>
        </w:rPr>
        <w:tab/>
      </w:r>
      <w:r>
        <w:rPr>
          <w:rFonts w:hint="eastAsia" w:hAnsi="宋体"/>
          <w:sz w:val="28"/>
          <w:szCs w:val="28"/>
          <w:lang w:val="en-US" w:eastAsia="zh-CN"/>
        </w:rPr>
        <w:t>3</w:t>
      </w:r>
      <w:r>
        <w:rPr>
          <w:rFonts w:hint="eastAsia" w:hAnsi="宋体"/>
          <w:sz w:val="28"/>
          <w:szCs w:val="28"/>
          <w:lang w:eastAsia="zh-CN"/>
        </w:rPr>
        <w:t>、评标组评标后，公</w:t>
      </w:r>
      <w:r>
        <w:rPr>
          <w:rFonts w:hint="eastAsia" w:hAnsi="宋体"/>
          <w:sz w:val="28"/>
          <w:szCs w:val="28"/>
        </w:rPr>
        <w:t>布候选供应商排序及评标结果。</w:t>
      </w:r>
    </w:p>
    <w:p>
      <w:pPr>
        <w:ind w:firstLine="411" w:firstLineChars="147"/>
        <w:rPr>
          <w:rFonts w:hint="eastAsia" w:hAnsi="宋体"/>
          <w:sz w:val="28"/>
          <w:szCs w:val="28"/>
        </w:rPr>
      </w:pPr>
    </w:p>
    <w:sectPr>
      <w:footerReference r:id="rId3" w:type="default"/>
      <w:pgSz w:w="11906" w:h="16838"/>
      <w:pgMar w:top="1134" w:right="1417" w:bottom="1134"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9"/>
      <w:suff w:val="nothing"/>
      <w:lvlText w:val="(%2)"/>
      <w:lvlJc w:val="left"/>
      <w:pPr>
        <w:ind w:left="0" w:firstLine="0"/>
      </w:pPr>
      <w:rPr>
        <w:rFonts w:hint="eastAsia" w:ascii="宋体" w:hAnsi="宋体" w:eastAsia="宋体" w:cs="宋体"/>
      </w:rPr>
    </w:lvl>
    <w:lvl w:ilvl="2" w:tentative="0">
      <w:start w:val="1"/>
      <w:numFmt w:val="decimal"/>
      <w:pStyle w:val="1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7003CD2"/>
    <w:multiLevelType w:val="singleLevel"/>
    <w:tmpl w:val="F7003CD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10E30632"/>
    <w:rsid w:val="15EE5C2B"/>
    <w:rsid w:val="162603E7"/>
    <w:rsid w:val="1E0A7C8E"/>
    <w:rsid w:val="21384958"/>
    <w:rsid w:val="22C45A96"/>
    <w:rsid w:val="290E7FBA"/>
    <w:rsid w:val="2E4F2CF0"/>
    <w:rsid w:val="301F5BFA"/>
    <w:rsid w:val="3803675E"/>
    <w:rsid w:val="39624F9B"/>
    <w:rsid w:val="40E04183"/>
    <w:rsid w:val="5FD8154D"/>
    <w:rsid w:val="632C1094"/>
    <w:rsid w:val="66921727"/>
    <w:rsid w:val="676132D8"/>
    <w:rsid w:val="6BEC71F7"/>
    <w:rsid w:val="6C4225C9"/>
    <w:rsid w:val="6FE25272"/>
    <w:rsid w:val="71422AA3"/>
    <w:rsid w:val="730E5843"/>
    <w:rsid w:val="75315F52"/>
    <w:rsid w:val="7638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30"/>
    </w:pPr>
    <w:rPr>
      <w:rFonts w:ascii="宋体" w:hAnsi="宋体"/>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style>
  <w:style w:type="paragraph" w:customStyle="1" w:styleId="7">
    <w:name w:val="标题 5（有编号）（绿盟科技）"/>
    <w:basedOn w:val="1"/>
    <w:next w:val="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8">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9">
    <w:name w:val="05、“(一)”正文三级标题"/>
    <w:basedOn w:val="1"/>
    <w:qFormat/>
    <w:uiPriority w:val="0"/>
    <w:pPr>
      <w:numPr>
        <w:ilvl w:val="1"/>
        <w:numId w:val="2"/>
      </w:numPr>
      <w:tabs>
        <w:tab w:val="left" w:pos="0"/>
      </w:tabs>
      <w:wordWrap w:val="0"/>
      <w:topLinePunct/>
      <w:ind w:firstLine="803" w:firstLineChars="200"/>
    </w:pPr>
    <w:rPr>
      <w:rFonts w:hAnsi="宋体"/>
    </w:rPr>
  </w:style>
  <w:style w:type="paragraph" w:customStyle="1" w:styleId="10">
    <w:name w:val="02、首行缩进2字符正文"/>
    <w:basedOn w:val="1"/>
    <w:qFormat/>
    <w:uiPriority w:val="0"/>
    <w:pPr>
      <w:tabs>
        <w:tab w:val="left" w:pos="0"/>
      </w:tabs>
      <w:wordWrap w:val="0"/>
      <w:topLinePunct/>
      <w:ind w:firstLine="480" w:firstLineChars="200"/>
    </w:pPr>
    <w:rPr>
      <w:rFonts w:hAnsi="宋体"/>
    </w:rPr>
  </w:style>
  <w:style w:type="paragraph" w:customStyle="1" w:styleId="11">
    <w:name w:val="03、“注：”正文(加粗，首行缩进2字符)"/>
    <w:basedOn w:val="12"/>
    <w:qFormat/>
    <w:uiPriority w:val="0"/>
    <w:pPr>
      <w:tabs>
        <w:tab w:val="left" w:pos="0"/>
      </w:tabs>
      <w:ind w:firstLine="480" w:firstLineChars="200"/>
    </w:pPr>
    <w:rPr>
      <w:b/>
    </w:rPr>
  </w:style>
  <w:style w:type="paragraph" w:customStyle="1" w:styleId="12">
    <w:name w:val="01、普通正文"/>
    <w:basedOn w:val="1"/>
    <w:qFormat/>
    <w:uiPriority w:val="0"/>
    <w:pPr>
      <w:tabs>
        <w:tab w:val="left" w:pos="0"/>
      </w:tabs>
      <w:wordWrap w:val="0"/>
      <w:topLinePunct/>
    </w:pPr>
    <w:rPr>
      <w:rFonts w:hAnsi="宋体"/>
      <w:snapToGrid w:val="0"/>
    </w:rPr>
  </w:style>
  <w:style w:type="paragraph" w:customStyle="1" w:styleId="13">
    <w:name w:val="06、“1.”正文四级标题"/>
    <w:basedOn w:val="1"/>
    <w:qFormat/>
    <w:uiPriority w:val="0"/>
    <w:pPr>
      <w:numPr>
        <w:ilvl w:val="2"/>
        <w:numId w:val="2"/>
      </w:numPr>
      <w:tabs>
        <w:tab w:val="left" w:pos="0"/>
      </w:tabs>
      <w:wordWrap w:val="0"/>
      <w:topLinePunct/>
      <w:ind w:firstLine="803" w:firstLineChars="200"/>
    </w:pPr>
    <w:rPr>
      <w:rFonts w:hAnsi="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2024-03-28T08:55:00Z</dcterms:created>
  <dc:creator>HP</dc:creator>
  <cp:lastModifiedBy>开心开心</cp:lastModifiedBy>
  <cp:lastPrinted>2024-09-02T02:58:00Z</cp:lastPrinted>
  <dcterms:modified xsi:type="dcterms:W3CDTF">2024-09-25T07:54:10Z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DEC1EB176D2045D2BD6F014320E763C8_12</vt:lpwstr>
  </property>
</Properties>
</file>