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/>
        </w:rPr>
      </w:pPr>
      <w:bookmarkStart w:id="0" w:name="OLE_LINK1"/>
      <w:bookmarkStart w:id="1" w:name="_Toc281574833"/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  <w:bookmarkEnd w:id="0"/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凉山州中西医结合医院          拟发稿件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/>
        </w:rPr>
      </w:pPr>
    </w:p>
    <w:tbl>
      <w:tblPr>
        <w:tblStyle w:val="7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3"/>
        <w:gridCol w:w="1484"/>
        <w:gridCol w:w="1784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文件标题：关于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微波治疗仪设备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采购项目竞争性谈判文件的请示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主送机关：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4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是否涉密：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否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sym w:font="Wingdings 2" w:char="0052"/>
            </w:r>
          </w:p>
        </w:tc>
        <w:tc>
          <w:tcPr>
            <w:tcW w:w="4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文号：凉中西医〔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领导签发：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分管领导审核：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拟稿人：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办公室审核：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科室审核：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凉山州中西医结合医院微波治疗仪设备采购项目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  <w:rPr>
          <w:rFonts w:hint="eastAsia" w:ascii="宋体" w:hAnsi="宋体" w:eastAsia="宋体" w:cs="宋体"/>
          <w:kern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  <w:t>竞争性谈判文件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  <w:rPr>
          <w:rFonts w:hint="eastAsia" w:ascii="宋体" w:hAnsi="宋体" w:eastAsia="宋体" w:cs="宋体"/>
          <w:kern w:val="0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  <w:rPr>
          <w:rFonts w:hint="eastAsia" w:ascii="宋体" w:hAnsi="宋体" w:eastAsia="宋体" w:cs="宋体"/>
          <w:kern w:val="0"/>
          <w:sz w:val="44"/>
          <w:szCs w:val="44"/>
          <w:lang w:val="en-US"/>
        </w:rPr>
      </w:pPr>
    </w:p>
    <w:p>
      <w:pPr>
        <w:pStyle w:val="5"/>
        <w:widowControl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44"/>
          <w:szCs w:val="44"/>
          <w:lang w:val="en-US"/>
        </w:rPr>
        <w:t xml:space="preserve">          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招 标 人：凉山州中西医结合医院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u w:val="single"/>
          <w:lang w:val="en-US"/>
        </w:rPr>
      </w:pPr>
      <w:r>
        <w:rPr>
          <w:rFonts w:hint="eastAsia" w:ascii="宋体" w:hAnsi="宋体" w:eastAsia="宋体" w:cs="宋体"/>
          <w:kern w:val="0"/>
          <w:sz w:val="30"/>
          <w:szCs w:val="30"/>
          <w:u w:val="single"/>
          <w:lang w:val="en-US" w:eastAsia="zh-CN" w:bidi="ar"/>
        </w:rPr>
        <w:t>2024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0"/>
          <w:sz w:val="30"/>
          <w:szCs w:val="30"/>
          <w:u w:val="single"/>
          <w:lang w:val="en-US" w:eastAsia="zh-CN" w:bidi="ar"/>
        </w:rPr>
        <w:t xml:space="preserve"> 4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u w:val="single"/>
          <w:lang w:val="en-US" w:eastAsia="zh-CN" w:bidi="ar"/>
        </w:rPr>
        <w:t xml:space="preserve"> 24 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  <w:object>
          <v:shape id="_x0000_i1025" o:spt="75" type="#_x0000_t75" style="height:726.75pt;width:558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  <w:t xml:space="preserve">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3520" w:firstLineChars="800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  <w:t>谈判邀请函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我单位拟对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u w:val="single"/>
          <w:lang w:val="en-US" w:eastAsia="zh-CN" w:bidi="ar"/>
        </w:rPr>
        <w:t>凉山州中西医结合医院微波治疗仪设备进行竞争性谈判方式采购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，兹邀请符合本次采购要求的潜在的供货商参加。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一、项目名称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u w:val="single"/>
          <w:lang w:val="en-US" w:eastAsia="zh-CN" w:bidi="ar"/>
        </w:rPr>
        <w:t>凉山州中西医结合医院微波治疗仪设备竞争性谈判采购项目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二、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u w:val="single"/>
          <w:lang w:val="en-US" w:eastAsia="zh-CN" w:bidi="ar"/>
        </w:rPr>
        <w:t>竞争性谈判</w:t>
      </w: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采购文件的领取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1.领取时间：2024年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4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>24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日至招标前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2.领取方式：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自行在医院官网或QQ群（374565890）下载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三、竞争性谈判采购申请人递交竞标文件截止时间及份数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>2024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4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26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日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14：00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（北京时间）提交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采购文件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>壹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采购申请文件必须在采购截止时间前送达采购地点。逾期送达和标注不符合文件规定的采购申请文件恕不接受。本次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采购不接受邮寄的采购申请文件。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四、竞争性谈判采购地点</w:t>
      </w:r>
    </w:p>
    <w:p>
      <w:pPr>
        <w:pStyle w:val="4"/>
        <w:widowControl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西昌市河东大道二段</w:t>
      </w:r>
      <w:r>
        <w:rPr>
          <w:rFonts w:hint="eastAsia" w:ascii="仿宋" w:hAnsi="仿宋" w:eastAsia="仿宋" w:cs="仿宋"/>
          <w:sz w:val="28"/>
          <w:szCs w:val="28"/>
          <w:u w:val="single"/>
          <w:lang w:val="en-US"/>
        </w:rPr>
        <w:t>60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号凉山州中西医结合医院新院区十楼会议室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五、竞争性谈判采购时间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>2024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4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>28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日10:30（北京时间）。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六、联系方式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谈判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采购人：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>凉山州中西医结合医院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E10000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地  址：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>西昌市河东大道二段60号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联系人：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孔老师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电  话：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18009015080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5320" w:firstLineChars="19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>凉山州中西医结合医院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（业主）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                                       2024年 4月24日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b/>
          <w:bCs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b/>
          <w:bCs/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32"/>
          <w:szCs w:val="32"/>
          <w:lang w:val="en-US" w:eastAsia="zh-CN" w:bidi="ar"/>
        </w:rPr>
        <w:t>竞争性谈判采购申请人须知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lang w:val="zh-CN" w:eastAsia="zh-CN" w:bidi="ar"/>
        </w:rPr>
        <w:t>一、采购项目名称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"/>
        </w:rPr>
        <w:t>及总体预算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bCs/>
          <w:color w:val="000000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zh-CN" w:eastAsia="zh-CN" w:bidi="ar"/>
        </w:rPr>
        <w:t>本项目名称：</w:t>
      </w:r>
      <w:r>
        <w:rPr>
          <w:rFonts w:hint="eastAsia" w:ascii="仿宋" w:hAnsi="仿宋" w:eastAsia="仿宋" w:cs="仿宋"/>
          <w:bCs/>
          <w:color w:val="000000"/>
          <w:kern w:val="2"/>
          <w:sz w:val="28"/>
          <w:szCs w:val="28"/>
          <w:u w:val="single"/>
          <w:lang w:val="en-US" w:eastAsia="zh-CN" w:bidi="ar"/>
        </w:rPr>
        <w:t>凉山州中西医结合医院微波治疗仪设备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u w:val="single"/>
          <w:lang w:val="en-US" w:eastAsia="zh-CN" w:bidi="ar"/>
        </w:rPr>
        <w:t>竞争性谈判</w:t>
      </w:r>
      <w:r>
        <w:rPr>
          <w:rFonts w:hint="eastAsia" w:ascii="仿宋" w:hAnsi="仿宋" w:eastAsia="仿宋" w:cs="仿宋"/>
          <w:bCs/>
          <w:color w:val="000000"/>
          <w:kern w:val="2"/>
          <w:sz w:val="28"/>
          <w:szCs w:val="28"/>
          <w:u w:val="single"/>
          <w:lang w:val="en-US" w:eastAsia="zh-CN" w:bidi="ar"/>
        </w:rPr>
        <w:t>采购项目。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二、采购项目内容和服务要求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"/>
        </w:rPr>
        <w:t>（一）采购主要内容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3600" w:firstLineChars="1200"/>
        <w:jc w:val="both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耗材报价单</w:t>
      </w:r>
    </w:p>
    <w:tbl>
      <w:tblPr>
        <w:tblStyle w:val="8"/>
        <w:tblW w:w="1003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2310"/>
        <w:gridCol w:w="2055"/>
        <w:gridCol w:w="1185"/>
        <w:gridCol w:w="1185"/>
        <w:gridCol w:w="141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包号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器械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质量要求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生产厂家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产品规格型号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微波治疗仪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控制单价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1.65万元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。参数附后。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合计总价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1.65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万元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</w:tbl>
    <w:p>
      <w:pPr>
        <w:pStyle w:val="5"/>
        <w:widowControl/>
        <w:spacing w:line="560" w:lineRule="exact"/>
        <w:ind w:firstLine="280" w:firstLineChars="1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微波治疗仪产品参数如下:</w:t>
      </w:r>
    </w:p>
    <w:p>
      <w:pPr>
        <w:keepNext w:val="0"/>
        <w:keepLines w:val="0"/>
        <w:widowControl w:val="0"/>
        <w:numPr>
          <w:numId w:val="0"/>
        </w:numPr>
        <w:suppressLineNumbers w:val="0"/>
        <w:spacing w:before="0" w:beforeAutospacing="0" w:after="0" w:afterAutospacing="0" w:line="560" w:lineRule="exact"/>
        <w:ind w:right="0" w:rightChars="0" w:firstLine="280" w:firstLineChars="100"/>
        <w:jc w:val="both"/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  <w:t>1、工作频率为2450MHz±50MH</w:t>
      </w:r>
    </w:p>
    <w:p>
      <w:pPr>
        <w:keepNext w:val="0"/>
        <w:keepLines w:val="0"/>
        <w:widowControl w:val="0"/>
        <w:numPr>
          <w:numId w:val="0"/>
        </w:numPr>
        <w:suppressLineNumbers w:val="0"/>
        <w:spacing w:before="0" w:beforeAutospacing="0" w:after="0" w:afterAutospacing="0" w:line="560" w:lineRule="exact"/>
        <w:ind w:right="0" w:rightChars="0" w:firstLine="280" w:firstLineChars="100"/>
        <w:jc w:val="both"/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  <w:t>2、功率控制设定、，数字显示。输出功率:0-99W,连续可调</w:t>
      </w:r>
    </w:p>
    <w:p>
      <w:pPr>
        <w:keepNext w:val="0"/>
        <w:keepLines w:val="0"/>
        <w:widowControl w:val="0"/>
        <w:numPr>
          <w:numId w:val="0"/>
        </w:numPr>
        <w:suppressLineNumbers w:val="0"/>
        <w:spacing w:before="0" w:beforeAutospacing="0" w:after="0" w:afterAutospacing="0" w:line="560" w:lineRule="exact"/>
        <w:ind w:right="0" w:rightChars="0" w:firstLine="280" w:firstLineChars="100"/>
        <w:jc w:val="both"/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  <w:t>3、时间控制设定，数字显示时间设置:0-30分，连续可调。</w:t>
      </w:r>
    </w:p>
    <w:p>
      <w:pPr>
        <w:keepNext w:val="0"/>
        <w:keepLines w:val="0"/>
        <w:widowControl w:val="0"/>
        <w:numPr>
          <w:numId w:val="0"/>
        </w:numPr>
        <w:suppressLineNumbers w:val="0"/>
        <w:spacing w:before="0" w:beforeAutospacing="0" w:after="0" w:afterAutospacing="0" w:line="560" w:lineRule="exact"/>
        <w:ind w:right="0" w:rightChars="0" w:firstLine="280" w:firstLineChars="100"/>
        <w:jc w:val="both"/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  <w:t>4、控制方式:触摸启动或自动复位，运行倒计时为0后，返回到设定功率、时间状态。启动、运行结束，蜂吗提示报整。</w:t>
      </w:r>
    </w:p>
    <w:p>
      <w:pPr>
        <w:keepNext w:val="0"/>
        <w:keepLines w:val="0"/>
        <w:widowControl w:val="0"/>
        <w:numPr>
          <w:numId w:val="0"/>
        </w:numPr>
        <w:suppressLineNumbers w:val="0"/>
        <w:spacing w:before="0" w:beforeAutospacing="0" w:after="0" w:afterAutospacing="0" w:line="560" w:lineRule="exact"/>
        <w:ind w:right="0" w:rightChars="0" w:firstLine="280" w:firstLineChars="100"/>
        <w:jc w:val="both"/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  <w:t>5、显示方式，IED数码显示。</w:t>
      </w:r>
    </w:p>
    <w:p>
      <w:pPr>
        <w:keepNext w:val="0"/>
        <w:keepLines w:val="0"/>
        <w:widowControl w:val="0"/>
        <w:numPr>
          <w:numId w:val="0"/>
        </w:numPr>
        <w:suppressLineNumbers w:val="0"/>
        <w:spacing w:before="0" w:beforeAutospacing="0" w:after="0" w:afterAutospacing="0" w:line="560" w:lineRule="exact"/>
        <w:ind w:right="0" w:rightChars="0" w:firstLine="280" w:firstLineChars="100"/>
        <w:jc w:val="both"/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  <w:t>6、标准配置:辐照器:圆形≥160</w:t>
      </w:r>
    </w:p>
    <w:p>
      <w:pPr>
        <w:keepNext w:val="0"/>
        <w:keepLines w:val="0"/>
        <w:widowControl w:val="0"/>
        <w:numPr>
          <w:numId w:val="0"/>
        </w:numPr>
        <w:suppressLineNumbers w:val="0"/>
        <w:spacing w:before="0" w:beforeAutospacing="0" w:after="0" w:afterAutospacing="0" w:line="560" w:lineRule="exact"/>
        <w:ind w:right="0" w:rightChars="0" w:firstLine="280" w:firstLineChars="100"/>
        <w:jc w:val="both"/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  <w:t>耗材/设备</w:t>
      </w: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  <w:t>mm、马鞍形≥360*140*60mm。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right="0" w:rightChars="0" w:firstLine="280" w:firstLineChars="100"/>
        <w:jc w:val="both"/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  <w:t>安全性:外壳泄露&lt;0.5ml/cm2;无质量要求用辐射:无用辐射&lt;0.5ml/cm2;具有过载、闭锁、误操作自动保护装置。只有在设置了功率、时间后，才能启动输出微波功率。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leftChars="0" w:right="0" w:rightChars="0" w:firstLine="280" w:firstLineChars="100"/>
        <w:jc w:val="both"/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  <w:t>适用范围，适用于妇科、皮肤科、口腔科、耳鼻咽喉科、肛肠、康复理疗科、泌尿外科等表浅部位疾病及部分炎症的治疗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leftChars="0" w:right="0" w:rightChars="0" w:firstLine="280" w:firstLineChars="100"/>
        <w:jc w:val="both"/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  <w:t>主机采用一体化推车机柜。</w:t>
      </w:r>
    </w:p>
    <w:p>
      <w:pPr>
        <w:keepNext w:val="0"/>
        <w:keepLines w:val="0"/>
        <w:widowControl w:val="0"/>
        <w:numPr>
          <w:numId w:val="0"/>
        </w:numPr>
        <w:suppressLineNumbers w:val="0"/>
        <w:spacing w:before="0" w:beforeAutospacing="0" w:after="0" w:afterAutospacing="0" w:line="560" w:lineRule="exact"/>
        <w:ind w:right="0" w:rightChars="0" w:firstLine="280" w:firstLineChars="100"/>
        <w:jc w:val="both"/>
        <w:rPr>
          <w:rFonts w:hint="eastAsia" w:ascii="仿宋" w:hAnsi="仿宋" w:eastAsia="仿宋" w:cs="仿宋"/>
          <w:bCs/>
          <w:color w:val="000000"/>
          <w:kern w:val="2"/>
          <w:sz w:val="28"/>
          <w:szCs w:val="28"/>
          <w:u w:val="none"/>
          <w:lang w:val="en-US" w:eastAsia="zh-CN" w:bidi="ar"/>
        </w:rPr>
      </w:pPr>
      <w:bookmarkStart w:id="15" w:name="_GoBack"/>
      <w:bookmarkEnd w:id="15"/>
      <w:r>
        <w:rPr>
          <w:rFonts w:hint="eastAsia" w:ascii="仿宋" w:hAnsi="仿宋" w:eastAsia="仿宋" w:cs="仿宋"/>
          <w:bCs/>
          <w:color w:val="000000"/>
          <w:kern w:val="2"/>
          <w:sz w:val="28"/>
          <w:szCs w:val="28"/>
          <w:u w:val="none"/>
          <w:lang w:val="en-US" w:eastAsia="zh-CN" w:bidi="ar"/>
        </w:rPr>
        <w:t>控制总价为：1.65万元</w:t>
      </w:r>
    </w:p>
    <w:p>
      <w:pPr>
        <w:pStyle w:val="11"/>
        <w:widowControl/>
        <w:spacing w:line="520" w:lineRule="exact"/>
        <w:ind w:left="420" w:leftChars="200" w:firstLine="0" w:firstLineChars="0"/>
        <w:rPr>
          <w:rFonts w:hint="eastAsia" w:ascii="黑体" w:hAnsi="宋体" w:eastAsia="黑体" w:cs="黑体"/>
          <w:bCs/>
          <w:sz w:val="28"/>
          <w:szCs w:val="28"/>
          <w:lang w:val="en-US"/>
        </w:rPr>
      </w:pPr>
      <w:r>
        <w:rPr>
          <w:rFonts w:hint="eastAsia" w:ascii="黑体" w:hAnsi="宋体" w:eastAsia="黑体" w:cs="黑体"/>
          <w:bCs/>
          <w:sz w:val="28"/>
          <w:szCs w:val="28"/>
          <w:lang w:eastAsia="zh-CN"/>
        </w:rPr>
        <w:t>三、竞争性谈判投标人资格要求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560" w:firstLineChars="200"/>
        <w:jc w:val="both"/>
        <w:rPr>
          <w:rFonts w:hint="eastAsia" w:ascii="仿宋" w:hAnsi="仿宋" w:eastAsia="仿宋" w:cs="仿宋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"/>
        </w:rPr>
        <w:t>1、有效的营业执照；</w:t>
      </w:r>
    </w:p>
    <w:p>
      <w:pPr>
        <w:pStyle w:val="5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2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、医疗器械经营许可证及供货产品相关资质；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"/>
        </w:rPr>
        <w:t>3、投标公司法人对销售代表的签名授权书（需含联系电话）；</w:t>
      </w:r>
    </w:p>
    <w:p>
      <w:pPr>
        <w:pStyle w:val="5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4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、被授权人身份证复印件；</w:t>
      </w:r>
    </w:p>
    <w:p>
      <w:pPr>
        <w:pStyle w:val="5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5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、投标产品的技术白皮书或彩页；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"/>
        </w:rPr>
        <w:t>6、报名公司需提供承诺书（自行填写），承诺交来的所有资质，皆真实有效。提供虚假资料者取消报名资格；</w:t>
      </w:r>
    </w:p>
    <w:p>
      <w:pPr>
        <w:pStyle w:val="5"/>
        <w:widowControl/>
        <w:spacing w:line="560" w:lineRule="exact"/>
        <w:ind w:left="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7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、不接受联合体投标。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黑体" w:hAnsi="宋体" w:eastAsia="黑体" w:cs="黑体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宋体" w:eastAsia="黑体" w:cs="黑体"/>
          <w:bCs/>
          <w:kern w:val="2"/>
          <w:sz w:val="28"/>
          <w:szCs w:val="28"/>
          <w:lang w:val="en-US" w:eastAsia="zh-CN" w:bidi="ar"/>
        </w:rPr>
        <w:t>四、付款方式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黑体" w:hAnsi="宋体" w:eastAsia="黑体" w:cs="黑体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该设备器械安装、验收正常运行后，甲方一月之内付总价款的60%即：人民币大写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u w:val="single"/>
          <w:lang w:val="en-US" w:eastAsia="zh-CN" w:bidi="ar"/>
        </w:rPr>
        <w:t>_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_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元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整，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即RMB</w:t>
      </w:r>
      <w:r>
        <w:rPr>
          <w:rFonts w:hint="eastAsia" w:ascii="宋体" w:hAnsi="宋体" w:eastAsia="仿宋" w:cs="宋体"/>
          <w:kern w:val="2"/>
          <w:sz w:val="28"/>
          <w:szCs w:val="28"/>
          <w:lang w:val="en-US" w:eastAsia="zh-CN" w:bidi="ar"/>
        </w:rPr>
        <w:t>¥</w:t>
      </w:r>
      <w:r>
        <w:rPr>
          <w:rFonts w:hint="eastAsia" w:ascii="仿宋" w:hAnsi="仿宋" w:eastAsia="仿宋" w:cs="宋体"/>
          <w:kern w:val="2"/>
          <w:sz w:val="28"/>
          <w:szCs w:val="28"/>
          <w:u w:val="single"/>
          <w:lang w:val="en-US" w:eastAsia="zh-CN" w:bidi="ar"/>
        </w:rPr>
        <w:t>__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元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。正常运行三个月后的一周内付总价款的35%即：人民币大写___元整，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即RMB</w:t>
      </w:r>
      <w:r>
        <w:rPr>
          <w:rFonts w:hint="eastAsia" w:ascii="宋体" w:hAnsi="宋体" w:eastAsia="仿宋" w:cs="宋体"/>
          <w:kern w:val="2"/>
          <w:sz w:val="28"/>
          <w:szCs w:val="28"/>
          <w:lang w:val="en-US" w:eastAsia="zh-CN" w:bidi="ar"/>
        </w:rPr>
        <w:t>¥</w:t>
      </w:r>
      <w:r>
        <w:rPr>
          <w:rFonts w:hint="eastAsia" w:ascii="仿宋" w:hAnsi="仿宋" w:eastAsia="仿宋" w:cs="宋体"/>
          <w:kern w:val="2"/>
          <w:sz w:val="28"/>
          <w:szCs w:val="28"/>
          <w:u w:val="single"/>
          <w:lang w:val="en-US" w:eastAsia="zh-CN" w:bidi="ar"/>
        </w:rPr>
        <w:t>__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元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。剩余总价款的5%即：人民币大写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u w:val="single"/>
          <w:lang w:val="en-US" w:eastAsia="zh-CN" w:bidi="ar"/>
        </w:rPr>
        <w:t>_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元整，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即RMB</w:t>
      </w:r>
      <w:r>
        <w:rPr>
          <w:rFonts w:hint="eastAsia" w:ascii="宋体" w:hAnsi="宋体" w:eastAsia="仿宋" w:cs="宋体"/>
          <w:kern w:val="2"/>
          <w:sz w:val="28"/>
          <w:szCs w:val="28"/>
          <w:lang w:val="en-US" w:eastAsia="zh-CN" w:bidi="ar"/>
        </w:rPr>
        <w:t>¥</w:t>
      </w:r>
      <w:r>
        <w:rPr>
          <w:rFonts w:hint="eastAsia" w:ascii="宋体" w:hAnsi="宋体" w:eastAsia="仿宋" w:cs="宋体"/>
          <w:kern w:val="2"/>
          <w:sz w:val="28"/>
          <w:szCs w:val="28"/>
          <w:u w:val="single"/>
          <w:lang w:val="en-US" w:eastAsia="zh-CN" w:bidi="ar"/>
        </w:rPr>
        <w:t>_</w:t>
      </w:r>
      <w:r>
        <w:rPr>
          <w:rFonts w:hint="eastAsia" w:ascii="仿宋" w:hAnsi="仿宋" w:eastAsia="仿宋" w:cs="宋体"/>
          <w:kern w:val="2"/>
          <w:sz w:val="28"/>
          <w:szCs w:val="28"/>
          <w:u w:val="single"/>
          <w:lang w:val="en-US" w:eastAsia="zh-CN" w:bidi="ar"/>
        </w:rPr>
        <w:t>_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元，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在设备正常运行质保期满后的一周内一次性付清。试剂款项3个月后滚动付款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黑体" w:hAnsi="宋体" w:eastAsia="黑体" w:cs="黑体"/>
          <w:sz w:val="28"/>
          <w:szCs w:val="28"/>
          <w:lang w:val="en-US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五、报价要求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1、本次竞争性谈判采购报价为包干价。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559" w:leftChars="266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2、满足参数后单价最低者中选。</w:t>
      </w:r>
    </w:p>
    <w:p>
      <w:pPr>
        <w:pStyle w:val="5"/>
        <w:widowControl/>
        <w:ind w:left="0" w:firstLine="561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3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、如果不足三家，直接进入谈判。</w:t>
      </w:r>
    </w:p>
    <w:p>
      <w:pPr>
        <w:pStyle w:val="5"/>
        <w:widowControl/>
        <w:ind w:left="0" w:firstLine="561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4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、本次竞争性采购最高限价：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1.65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万元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559" w:leftChars="266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六、竞争性谈判申请文件的组成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1、有效的营业执照;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2、医疗器械经营许可证、医疗器械注册证、生产厂家等有效证件；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3、投标公司法人对销售代表的签名授权书（需含联系电话）；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4、被授权人身份证复印件；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5、设备报价单（含报价明细及总价）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6、售后服务；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bCs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7、提供产品彩页或产品技术白皮书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8、报名公司需提供承诺书（自行填写），承诺交来的所有资质，皆真实有效。提供虚假资料者取消报名资格；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9、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采购申请函；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10、采购项目技术主要条款响应偏离表。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"/>
        </w:rPr>
        <w:t>七、评选标准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价格最低的供货商中选。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黑体" w:hAnsi="宋体" w:eastAsia="黑体" w:cs="黑体"/>
          <w:sz w:val="28"/>
          <w:szCs w:val="28"/>
          <w:lang w:val="en-US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八、合同签订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1、招标人应在谈判采购结束后1日内，公示结果，无异议后向中选人发书面中选通知书。中选人应在收到书面中选通知后24小时内向招标人书面确认。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2、中选人应在收到书面中选通知书后3个工作日内与招标人签订合同。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3、若本次中选候选人放弃中选资格或未在规定时间内签订合同，则本次谈判失败，由招标人重新开展采购项目。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textAlignment w:val="baseline"/>
        <w:rPr>
          <w:vertAlign w:val="baseline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24"/>
          <w:vertAlign w:val="baseline"/>
          <w:lang w:val="en-US" w:eastAsia="zh-CN" w:bidi="ar"/>
        </w:rPr>
        <w:t>评审报告</w:t>
      </w:r>
    </w:p>
    <w:p>
      <w:pPr>
        <w:pStyle w:val="5"/>
        <w:widowControl/>
        <w:jc w:val="center"/>
        <w:rPr>
          <w:lang w:val="en-US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  <w:u w:val="single"/>
          <w:lang w:eastAsia="zh-CN"/>
        </w:rPr>
        <w:t>凉山州中西医结合医院</w:t>
      </w:r>
      <w:r>
        <w:rPr>
          <w:rFonts w:hint="eastAsia" w:ascii="仿宋" w:hAnsi="仿宋" w:eastAsia="仿宋" w:cs="宋体"/>
          <w:bCs/>
          <w:color w:val="000000"/>
          <w:sz w:val="32"/>
          <w:szCs w:val="32"/>
          <w:u w:val="single"/>
          <w:lang w:val="en-US" w:eastAsia="zh-CN"/>
        </w:rPr>
        <w:t>微波治疗仪</w:t>
      </w:r>
      <w:r>
        <w:rPr>
          <w:rFonts w:hint="eastAsia" w:ascii="仿宋" w:hAnsi="仿宋" w:eastAsia="仿宋" w:cs="宋体"/>
          <w:bCs/>
          <w:color w:val="000000"/>
          <w:sz w:val="32"/>
          <w:szCs w:val="32"/>
          <w:u w:val="single"/>
          <w:lang w:eastAsia="zh-CN"/>
        </w:rPr>
        <w:t>设备竞争性谈判采购项目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100" w:beforeAutospacing="0" w:after="100" w:afterAutospacing="0" w:line="240" w:lineRule="atLeast"/>
        <w:ind w:left="0" w:right="0"/>
        <w:jc w:val="center"/>
        <w:rPr>
          <w:rFonts w:hint="eastAsia" w:ascii="仿宋" w:hAnsi="仿宋" w:eastAsia="仿宋" w:cs="宋体"/>
          <w:b/>
          <w:bCs/>
          <w:color w:val="000000"/>
          <w:sz w:val="32"/>
          <w:szCs w:val="32"/>
          <w:u w:val="single"/>
          <w:lang w:val="en-US"/>
        </w:rPr>
      </w:pPr>
      <w:r>
        <w:rPr>
          <w:rFonts w:hint="eastAsia" w:ascii="仿宋" w:hAnsi="仿宋" w:eastAsia="仿宋" w:cs="宋体"/>
          <w:b/>
          <w:bCs/>
          <w:color w:val="000000"/>
          <w:kern w:val="2"/>
          <w:sz w:val="32"/>
          <w:szCs w:val="32"/>
          <w:u w:val="single"/>
          <w:lang w:val="en-US" w:eastAsia="zh-CN" w:bidi="ar"/>
        </w:rPr>
        <w:t>商家报名登记表</w:t>
      </w:r>
    </w:p>
    <w:tbl>
      <w:tblPr>
        <w:tblStyle w:val="8"/>
        <w:tblW w:w="9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3285"/>
        <w:gridCol w:w="1710"/>
        <w:gridCol w:w="3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公司名称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联系人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rPr>
                <w:rFonts w:hint="eastAsia" w:ascii="仿宋" w:hAnsi="仿宋" w:eastAsia="仿宋" w:cs="仿宋"/>
                <w:lang w:val="en-US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rPr>
                <w:rFonts w:hint="eastAsia" w:ascii="仿宋" w:hAnsi="仿宋" w:eastAsia="仿宋" w:cs="仿宋"/>
                <w:lang w:val="en-US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rPr>
                <w:rFonts w:hint="eastAsia" w:ascii="仿宋" w:hAnsi="仿宋" w:eastAsia="仿宋" w:cs="仿宋"/>
                <w:lang w:val="en-US"/>
              </w:rPr>
            </w:pP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rPr>
                <w:rFonts w:hint="eastAsia" w:ascii="仿宋" w:hAnsi="仿宋" w:eastAsia="仿宋" w:cs="仿宋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rPr>
                <w:lang w:val="en-US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rPr>
                <w:lang w:val="en-US"/>
              </w:rPr>
            </w:pP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rPr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100" w:beforeAutospacing="0" w:after="100" w:afterAutospacing="0" w:line="240" w:lineRule="atLeast"/>
        <w:ind w:left="0" w:right="0" w:firstLine="643" w:firstLineChars="200"/>
        <w:jc w:val="both"/>
        <w:rPr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"/>
        </w:rPr>
        <w:t>（一）、项目业主代表及评审专家签到名单</w:t>
      </w:r>
    </w:p>
    <w:tbl>
      <w:tblPr>
        <w:tblStyle w:val="7"/>
        <w:tblW w:w="9480" w:type="dxa"/>
        <w:tblInd w:w="-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2686"/>
        <w:gridCol w:w="4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签 名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职务或职称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val="en-US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val="en-US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"/>
        </w:rPr>
        <w:t>（二）、现场监督人员签到名单</w:t>
      </w:r>
    </w:p>
    <w:tbl>
      <w:tblPr>
        <w:tblStyle w:val="7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693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签名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30" w:firstLineChars="196"/>
        <w:jc w:val="both"/>
        <w:rPr>
          <w:rFonts w:hint="eastAsia" w:ascii="仿宋" w:hAnsi="仿宋" w:eastAsia="仿宋" w:cs="仿宋"/>
          <w:b/>
          <w:bCs w:val="0"/>
          <w:sz w:val="32"/>
          <w:szCs w:val="24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24"/>
          <w:lang w:val="en-US" w:eastAsia="zh-CN" w:bidi="ar"/>
        </w:rPr>
        <w:t>（三）、竞争性谈判采购项目申请人签到名单</w:t>
      </w:r>
    </w:p>
    <w:tbl>
      <w:tblPr>
        <w:tblStyle w:val="7"/>
        <w:tblW w:w="93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4"/>
        <w:gridCol w:w="1918"/>
        <w:gridCol w:w="2848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签名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eastAsia" w:ascii="仿宋_GB2312" w:eastAsia="仿宋_GB2312" w:cs="仿宋_GB2312"/>
          <w:b/>
          <w:bCs w:val="0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/>
        </w:rPr>
      </w:pPr>
      <w:r>
        <w:rPr>
          <w:rFonts w:hint="eastAsia" w:ascii="黑体" w:hAnsi="Times New Roman" w:eastAsia="黑体" w:cs="宋体"/>
          <w:b/>
          <w:bCs/>
          <w:kern w:val="0"/>
          <w:sz w:val="32"/>
          <w:szCs w:val="32"/>
          <w:lang w:val="en-US" w:eastAsia="zh-CN" w:bidi="ar"/>
        </w:rPr>
        <w:t>三</w:t>
      </w:r>
      <w:r>
        <w:rPr>
          <w:rFonts w:hint="eastAsia" w:ascii="宋体" w:hAnsi="宋体" w:eastAsia="宋体" w:cs="仿宋_GB2312"/>
          <w:b/>
          <w:bCs w:val="0"/>
          <w:kern w:val="2"/>
          <w:sz w:val="30"/>
          <w:szCs w:val="30"/>
          <w:lang w:val="en-US" w:eastAsia="zh-CN" w:bidi="ar"/>
        </w:rPr>
        <w:t>、竞争性谈判采购申请文件基本格式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u w:val="single"/>
          <w:lang w:val="en-US" w:eastAsia="zh-CN" w:bidi="ar"/>
        </w:rPr>
        <w:t xml:space="preserve">                </w:t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（项目名称）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竞争性谈判采购申请文件</w:t>
      </w:r>
    </w:p>
    <w:p>
      <w:pPr>
        <w:keepNext w:val="0"/>
        <w:keepLines w:val="0"/>
        <w:widowControl w:val="0"/>
        <w:suppressLineNumbers w:val="0"/>
        <w:tabs>
          <w:tab w:val="left" w:pos="7200"/>
          <w:tab w:val="left" w:pos="7560"/>
        </w:tabs>
        <w:spacing w:before="0" w:beforeAutospacing="0" w:after="0" w:afterAutospacing="0" w:line="480" w:lineRule="auto"/>
        <w:ind w:left="424" w:leftChars="202" w:right="0"/>
        <w:jc w:val="both"/>
        <w:rPr>
          <w:rFonts w:hint="eastAsia" w:ascii="宋体" w:hAnsi="宋体" w:eastAsia="宋体" w:cs="宋体"/>
          <w:b/>
          <w:bCs w:val="0"/>
          <w:sz w:val="28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>竞争性谈判采购项目申请人：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u w:val="single"/>
          <w:lang w:val="en-US" w:eastAsia="zh-CN" w:bidi="ar"/>
        </w:rPr>
        <w:t xml:space="preserve">             （盖章）                   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424" w:leftChars="202" w:right="0"/>
        <w:jc w:val="both"/>
        <w:rPr>
          <w:rFonts w:hint="eastAsia" w:ascii="宋体" w:hAnsi="宋体" w:eastAsia="宋体" w:cs="宋体"/>
          <w:b/>
          <w:bCs w:val="0"/>
          <w:sz w:val="28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>法定代表人或授权委托人: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u w:val="single"/>
          <w:lang w:val="en-US" w:eastAsia="zh-CN" w:bidi="ar"/>
        </w:rPr>
        <w:t xml:space="preserve">         (签字)                    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424" w:leftChars="202" w:right="0"/>
        <w:jc w:val="center"/>
        <w:rPr>
          <w:rFonts w:hint="eastAsia" w:ascii="宋体" w:hAnsi="宋体" w:eastAsia="宋体" w:cs="宋体"/>
          <w:b/>
          <w:bCs w:val="0"/>
          <w:sz w:val="28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>日    期：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u w:val="single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240" w:lineRule="exact"/>
        <w:ind w:left="0" w:right="0"/>
        <w:jc w:val="both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tLeast"/>
        <w:ind w:left="0" w:right="0"/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仿宋_GB2312"/>
          <w:b/>
          <w:bCs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仿宋_GB2312"/>
          <w:b/>
          <w:bCs w:val="0"/>
          <w:sz w:val="44"/>
          <w:szCs w:val="44"/>
          <w:lang w:val="en-US"/>
        </w:rPr>
      </w:pPr>
      <w:r>
        <w:rPr>
          <w:rFonts w:hint="eastAsia" w:ascii="宋体" w:hAnsi="宋体" w:eastAsia="宋体" w:cs="仿宋_GB2312"/>
          <w:b/>
          <w:bCs w:val="0"/>
          <w:kern w:val="2"/>
          <w:sz w:val="44"/>
          <w:szCs w:val="44"/>
          <w:lang w:val="en-US" w:eastAsia="zh-CN" w:bidi="ar"/>
        </w:rPr>
        <w:t>目  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_GB2312"/>
          <w:b/>
          <w:bCs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eastAsia" w:ascii="仿宋" w:hAnsi="仿宋" w:eastAsia="仿宋" w:cs="宋体"/>
          <w:bCs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  <w:lang w:val="en-US" w:eastAsia="zh-CN" w:bidi="ar"/>
        </w:rPr>
        <w:t>1、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val="en-US" w:eastAsia="zh-CN" w:bidi="ar"/>
        </w:rPr>
        <w:t>采购申请函</w:t>
      </w:r>
    </w:p>
    <w:p>
      <w:pPr>
        <w:pStyle w:val="2"/>
        <w:widowControl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、法定代表人身份证明</w:t>
      </w:r>
    </w:p>
    <w:p>
      <w:pPr>
        <w:pStyle w:val="2"/>
        <w:widowControl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、法定代表人授权委托书</w:t>
      </w:r>
    </w:p>
    <w:p>
      <w:pPr>
        <w:pStyle w:val="2"/>
        <w:widowControl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 xml:space="preserve">、各类承诺函（含售后服务承诺函） </w:t>
      </w:r>
    </w:p>
    <w:p>
      <w:pPr>
        <w:pStyle w:val="2"/>
        <w:widowControl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、资格证明文件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6、产品价格表</w:t>
      </w:r>
    </w:p>
    <w:p>
      <w:pPr>
        <w:pStyle w:val="5"/>
        <w:widowControl/>
        <w:rPr>
          <w:b w:val="0"/>
          <w:bCs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7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、采购项目技术主要条款响应偏离表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8、产品彩页或产品白皮书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 w:bidi="ar"/>
        </w:rPr>
        <w:br w:type="page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1、申请函：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Times New Roman" w:eastAsia="宋体" w:cs="宋体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32"/>
          <w:szCs w:val="32"/>
          <w:lang w:val="en-US" w:eastAsia="zh-CN" w:bidi="ar"/>
        </w:rPr>
        <w:t>竞争性谈判采购申请函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Times New Roman" w:eastAsia="宋体" w:cs="宋体"/>
          <w:sz w:val="28"/>
          <w:szCs w:val="28"/>
          <w:lang w:val="en-US"/>
        </w:rPr>
      </w:pPr>
    </w:p>
    <w:p>
      <w:pPr>
        <w:pStyle w:val="2"/>
        <w:widowControl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致：（招标人名称）</w:t>
      </w:r>
    </w:p>
    <w:p>
      <w:pPr>
        <w:pStyle w:val="2"/>
        <w:widowControl/>
        <w:ind w:left="0"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我方已仔细研究了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（项目名称）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 xml:space="preserve">竞争性谈判采购邀请函的全部内容，在完全理解并严格遵守邀请函的各项规定和要求的前提下，自愿参加本次竞争性谈判采购活动。 </w:t>
      </w:r>
    </w:p>
    <w:p>
      <w:pPr>
        <w:pStyle w:val="2"/>
        <w:widowControl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如我方中选，我方承诺：</w:t>
      </w:r>
    </w:p>
    <w:p>
      <w:pPr>
        <w:pStyle w:val="2"/>
        <w:widowControl/>
        <w:ind w:left="0"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、我方愿意完全按照竞争性谈判采购邀请函及中选价格签订正式合同，并按合同约定实施及后期服务工作。</w:t>
      </w:r>
    </w:p>
    <w:p>
      <w:pPr>
        <w:pStyle w:val="2"/>
        <w:widowControl/>
        <w:ind w:left="0"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、签订正式合同后，除不可抗力外，合同履行期间不更换项目负责人。</w:t>
      </w:r>
    </w:p>
    <w:p>
      <w:pPr>
        <w:pStyle w:val="2"/>
        <w:widowControl/>
        <w:ind w:left="0"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、我单位设备报价为：</w:t>
      </w:r>
    </w:p>
    <w:tbl>
      <w:tblPr>
        <w:tblStyle w:val="8"/>
        <w:tblpPr w:leftFromText="180" w:rightFromText="180" w:vertAnchor="text" w:horzAnchor="page" w:tblpX="2234" w:tblpY="556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17"/>
        <w:gridCol w:w="709"/>
        <w:gridCol w:w="1278"/>
        <w:gridCol w:w="193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包号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数量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生产厂家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产品规格型号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</w:tbl>
    <w:p>
      <w:pPr>
        <w:pStyle w:val="3"/>
        <w:widowControl/>
        <w:rPr>
          <w:lang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40" w:lineRule="atLeast"/>
        <w:ind w:left="0" w:right="26" w:firstLine="1400" w:firstLineChars="5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40" w:lineRule="atLeast"/>
        <w:ind w:left="0" w:right="26" w:firstLine="1400" w:firstLineChars="5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00" w:firstLineChars="5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采购申请人：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         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 xml:space="preserve">  （盖单位章）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1400" w:firstLineChars="5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法定代表人或委托代理人(签字)：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          申请人地址：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                                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           </w:t>
      </w:r>
    </w:p>
    <w:p>
      <w:pPr>
        <w:pStyle w:val="12"/>
        <w:widowControl/>
        <w:ind w:left="0" w:firstLine="2800" w:firstLineChars="1000"/>
        <w:jc w:val="both"/>
        <w:rPr>
          <w:rFonts w:hint="eastAsia" w:ascii="仿宋" w:hAnsi="仿宋" w:eastAsia="仿宋" w:cs="仿宋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日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期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  <w:t>: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/>
        </w:rPr>
        <w:t xml:space="preserve">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/>
        </w:rPr>
        <w:t xml:space="preserve">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/>
        </w:rPr>
        <w:t xml:space="preserve">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日</w:t>
      </w:r>
    </w:p>
    <w:p>
      <w:pPr>
        <w:pStyle w:val="2"/>
        <w:widowControl/>
        <w:spacing w:line="360" w:lineRule="exact"/>
        <w:rPr>
          <w:rFonts w:hint="eastAsia" w:ascii="宋体" w:hAnsi="宋体" w:eastAsia="宋体" w:cs="宋体"/>
          <w:lang w:val="en-US"/>
        </w:rPr>
      </w:pPr>
    </w:p>
    <w:p>
      <w:pPr>
        <w:pStyle w:val="2"/>
        <w:widowControl/>
        <w:spacing w:line="360" w:lineRule="exac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lang w:val="en-US"/>
        </w:rPr>
        <w:t>2</w:t>
      </w:r>
      <w:r>
        <w:rPr>
          <w:rFonts w:hint="eastAsia" w:ascii="宋体" w:hAnsi="宋体" w:eastAsia="宋体" w:cs="宋体"/>
          <w:lang w:eastAsia="zh-CN"/>
        </w:rPr>
        <w:t>、法定代表人身份证明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outlineLvl w:val="1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-20" w:firstLine="140" w:firstLineChars="50"/>
        <w:jc w:val="left"/>
        <w:rPr>
          <w:rFonts w:hint="eastAsia" w:ascii="仿宋" w:hAnsi="仿宋" w:eastAsia="仿宋" w:cs="宋体"/>
          <w:kern w:val="0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采购申请人名称：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                          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-20"/>
        <w:jc w:val="left"/>
        <w:rPr>
          <w:rFonts w:hint="eastAsia" w:ascii="仿宋" w:hAnsi="仿宋" w:eastAsia="仿宋" w:cs="宋体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 xml:space="preserve"> 单位性质：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ab/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                        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ab/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ab/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-20" w:firstLine="140" w:firstLineChars="50"/>
        <w:jc w:val="left"/>
        <w:rPr>
          <w:rFonts w:hint="eastAsia" w:ascii="仿宋" w:hAnsi="仿宋" w:eastAsia="仿宋" w:cs="宋体"/>
          <w:kern w:val="0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地址：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                                              </w:t>
      </w:r>
    </w:p>
    <w:p>
      <w:pPr>
        <w:keepNext w:val="0"/>
        <w:keepLines w:val="0"/>
        <w:widowControl w:val="0"/>
        <w:suppressLineNumbers w:val="0"/>
        <w:tabs>
          <w:tab w:val="left" w:pos="2500"/>
          <w:tab w:val="left" w:pos="3285"/>
          <w:tab w:val="left" w:pos="5115"/>
        </w:tabs>
        <w:autoSpaceDE w:val="0"/>
        <w:autoSpaceDN w:val="0"/>
        <w:adjustRightInd w:val="0"/>
        <w:spacing w:before="0" w:beforeAutospacing="0" w:after="0" w:afterAutospacing="0" w:line="560" w:lineRule="exact"/>
        <w:ind w:left="0" w:right="3590" w:firstLine="140" w:firstLineChars="50"/>
        <w:jc w:val="left"/>
        <w:rPr>
          <w:rFonts w:hint="eastAsia" w:ascii="仿宋" w:hAnsi="仿宋" w:eastAsia="仿宋" w:cs="宋体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成立时间：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tabs>
          <w:tab w:val="left" w:pos="3940"/>
          <w:tab w:val="left" w:pos="4845"/>
          <w:tab w:val="left" w:pos="6435"/>
          <w:tab w:val="left" w:pos="8540"/>
        </w:tabs>
        <w:autoSpaceDE w:val="0"/>
        <w:autoSpaceDN w:val="0"/>
        <w:adjustRightInd w:val="0"/>
        <w:spacing w:before="26" w:beforeAutospacing="0" w:after="0" w:afterAutospacing="0" w:line="560" w:lineRule="exact"/>
        <w:ind w:left="0" w:right="309" w:firstLine="140" w:firstLineChars="50"/>
        <w:jc w:val="left"/>
        <w:rPr>
          <w:rFonts w:hint="eastAsia" w:ascii="仿宋" w:hAnsi="仿宋" w:eastAsia="仿宋" w:cs="宋体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经营期限：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 w:bidi="ar"/>
        </w:rPr>
        <w:t xml:space="preserve">      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105" w:leftChars="50" w:right="0"/>
        <w:jc w:val="left"/>
        <w:rPr>
          <w:rFonts w:hint="eastAsia" w:ascii="仿宋" w:hAnsi="仿宋" w:eastAsia="仿宋" w:cs="仿宋_GB2312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 w:bidi="ar"/>
        </w:rPr>
        <w:t>姓名：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  <w:lang w:val="en-US" w:eastAsia="zh-CN" w:bidi="ar"/>
        </w:rPr>
        <w:t xml:space="preserve">             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 w:bidi="ar"/>
        </w:rPr>
        <w:t>系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  <w:lang w:val="en-US" w:eastAsia="zh-CN" w:bidi="ar"/>
        </w:rPr>
        <w:t xml:space="preserve">                                   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竞争性谈判采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 w:bidi="ar"/>
        </w:rPr>
        <w:t>购申请人名称）的法定代表人（职务：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  <w:lang w:val="en-US" w:eastAsia="zh-CN" w:bidi="ar"/>
        </w:rPr>
        <w:t xml:space="preserve">                  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 w:bidi="ar"/>
        </w:rPr>
        <w:t>电话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  <w:lang w:val="en-US" w:eastAsia="zh-CN" w:bidi="ar"/>
        </w:rPr>
        <w:t xml:space="preserve">              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 w:bidi="ar"/>
        </w:rPr>
        <w:t>）。</w:t>
      </w:r>
    </w:p>
    <w:p>
      <w:pPr>
        <w:keepNext w:val="0"/>
        <w:keepLines w:val="0"/>
        <w:widowControl w:val="0"/>
        <w:suppressLineNumbers w:val="0"/>
        <w:tabs>
          <w:tab w:val="left" w:pos="3940"/>
          <w:tab w:val="left" w:pos="4845"/>
          <w:tab w:val="left" w:pos="6435"/>
          <w:tab w:val="left" w:pos="8540"/>
        </w:tabs>
        <w:autoSpaceDE w:val="0"/>
        <w:autoSpaceDN w:val="0"/>
        <w:adjustRightInd w:val="0"/>
        <w:spacing w:before="26" w:beforeAutospacing="0" w:after="0" w:afterAutospacing="0" w:line="560" w:lineRule="exact"/>
        <w:ind w:left="118" w:leftChars="56" w:right="309"/>
        <w:jc w:val="left"/>
        <w:rPr>
          <w:rFonts w:hint="eastAsia" w:ascii="仿宋" w:hAnsi="仿宋" w:eastAsia="仿宋" w:cs="宋体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21" w:beforeAutospacing="0" w:after="0" w:afterAutospacing="0" w:line="560" w:lineRule="exact"/>
        <w:ind w:left="426" w:right="-20"/>
        <w:jc w:val="left"/>
        <w:rPr>
          <w:rFonts w:hint="eastAsia" w:ascii="仿宋" w:hAnsi="仿宋" w:eastAsia="仿宋" w:cs="宋体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424" w:leftChars="202" w:right="0"/>
        <w:jc w:val="left"/>
        <w:rPr>
          <w:rFonts w:hint="eastAsia" w:ascii="仿宋" w:hAnsi="仿宋" w:eastAsia="仿宋" w:cs="宋体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"/>
        </w:rPr>
        <w:t>附：法定代表人身份证复印件</w:t>
      </w:r>
    </w:p>
    <w:p>
      <w:pPr>
        <w:keepNext w:val="0"/>
        <w:keepLines w:val="0"/>
        <w:widowControl w:val="0"/>
        <w:suppressLineNumbers w:val="0"/>
        <w:tabs>
          <w:tab w:val="left" w:pos="634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-20" w:firstLine="1820" w:firstLineChars="650"/>
        <w:jc w:val="both"/>
        <w:rPr>
          <w:rFonts w:hint="eastAsia" w:ascii="仿宋" w:hAnsi="仿宋" w:eastAsia="仿宋" w:cs="宋体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634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-20" w:firstLine="1560" w:firstLineChars="650"/>
        <w:jc w:val="both"/>
        <w:rPr>
          <w:rFonts w:hint="eastAsia" w:ascii="宋体" w:hAnsi="宋体" w:eastAsia="宋体" w:cs="宋体"/>
          <w:kern w:val="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outlineLvl w:val="1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采购申请人名称（公章）： 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320" w:firstLineChars="1900"/>
        <w:jc w:val="both"/>
        <w:outlineLvl w:val="1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320" w:firstLineChars="1900"/>
        <w:jc w:val="both"/>
        <w:outlineLvl w:val="1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日   期：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outlineLvl w:val="1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</w:p>
    <w:p>
      <w:pPr>
        <w:pStyle w:val="2"/>
        <w:widowControl/>
        <w:spacing w:line="360" w:lineRule="exact"/>
        <w:rPr>
          <w:rFonts w:hint="eastAsia" w:ascii="宋体" w:hAnsi="宋体" w:eastAsia="方正小标宋简体" w:cs="宋体"/>
          <w:lang w:val="en-US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30"/>
          <w:szCs w:val="30"/>
          <w:lang w:val="en-US" w:eastAsia="zh-CN" w:bidi="ar"/>
        </w:rPr>
        <w:br w:type="page"/>
      </w:r>
      <w:r>
        <w:rPr>
          <w:rFonts w:hint="eastAsia" w:ascii="宋体" w:hAnsi="宋体" w:eastAsia="宋体" w:cs="宋体"/>
          <w:lang w:val="en-US"/>
        </w:rPr>
        <w:t>3</w:t>
      </w:r>
      <w:r>
        <w:rPr>
          <w:rFonts w:hint="eastAsia" w:ascii="宋体" w:hAnsi="宋体" w:eastAsia="宋体" w:cs="宋体"/>
          <w:lang w:eastAsia="zh-CN"/>
        </w:rPr>
        <w:t>、法定代表人授权委托书</w:t>
      </w:r>
    </w:p>
    <w:p>
      <w:pPr>
        <w:pStyle w:val="12"/>
        <w:keepNext w:val="0"/>
        <w:keepLines w:val="0"/>
        <w:widowControl w:val="0"/>
        <w:suppressLineNumbers w:val="0"/>
        <w:spacing w:before="325" w:beforeLines="100" w:beforeAutospacing="0" w:after="325" w:afterLines="100" w:afterAutospacing="0"/>
        <w:ind w:left="0" w:right="0"/>
        <w:rPr>
          <w:rFonts w:hAnsi="宋体"/>
          <w:bCs/>
          <w:kern w:val="2"/>
          <w:sz w:val="32"/>
          <w:szCs w:val="32"/>
          <w:lang w:val="en-US"/>
        </w:rPr>
      </w:pPr>
      <w:r>
        <w:rPr>
          <w:rFonts w:hAnsi="宋体"/>
          <w:bCs/>
          <w:kern w:val="2"/>
          <w:sz w:val="32"/>
          <w:szCs w:val="32"/>
          <w:lang w:eastAsia="zh-CN"/>
        </w:rPr>
        <w:t>法定代表人授权委托书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致：（招标人名称）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本授权书宣告：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（申请人全称）的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（职务）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（姓名）合法地代表我单位，授权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（申请人全称）的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（职务）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（姓名）为我单位委托代理人，该委托代理人有权在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的竞争性谈判采购活动中，以我单位的名义进行报价、签署相关申请文件、与招标人（或业主）协商、签订合同协议以及执行一切与此有关的事项。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被授权代理人无转委托权，特此委托。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申  请  人：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（盖章）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法定代表人 (签字)：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委托代理人（签字）：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 xml:space="preserve">                        日  期: 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日</w:t>
      </w:r>
    </w:p>
    <w:p>
      <w:pPr>
        <w:pStyle w:val="2"/>
        <w:widowControl/>
        <w:ind w:left="0" w:firstLine="562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bookmarkEnd w:id="1"/>
    <w:p>
      <w:pPr>
        <w:pStyle w:val="2"/>
        <w:widowControl/>
        <w:spacing w:line="360" w:lineRule="exact"/>
        <w:ind w:left="0" w:firstLine="2891" w:firstLineChars="9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lang w:val="en-US"/>
        </w:rPr>
        <w:t>4</w:t>
      </w:r>
      <w:r>
        <w:rPr>
          <w:rFonts w:hint="eastAsia" w:ascii="宋体" w:hAnsi="宋体" w:eastAsia="宋体" w:cs="宋体"/>
          <w:lang w:eastAsia="zh-CN"/>
        </w:rPr>
        <w:t>、资 格 证 明 文 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宋体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供应商必须按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采购文件中的要求提交相关证明文件，并作为其响应文件的一部分，以证明其有资格参加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采购和成交后有履行合同的能力。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560" w:firstLineChars="200"/>
        <w:jc w:val="both"/>
        <w:outlineLvl w:val="5"/>
        <w:rPr>
          <w:rFonts w:hint="eastAsia" w:ascii="仿宋" w:hAnsi="仿宋" w:eastAsia="仿宋" w:cs="宋体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" w:hAnsi="仿宋" w:eastAsia="仿宋" w:cs="宋体"/>
          <w:b/>
          <w:bCs w:val="0"/>
          <w:kern w:val="2"/>
          <w:sz w:val="28"/>
          <w:szCs w:val="28"/>
          <w:lang w:val="en-US" w:eastAsia="zh-CN" w:bidi="ar"/>
        </w:rPr>
        <w:t>一、供应商应当提供的资格及其他类似效力的要求的相关证明材料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outlineLvl w:val="5"/>
        <w:rPr>
          <w:rFonts w:hint="eastAsia" w:ascii="仿宋" w:hAnsi="仿宋" w:eastAsia="仿宋" w:cs="宋体"/>
          <w:b/>
          <w:bCs/>
          <w:sz w:val="28"/>
          <w:szCs w:val="28"/>
          <w:lang w:val="en-US"/>
        </w:rPr>
      </w:pPr>
      <w:bookmarkStart w:id="2" w:name="_Toc320624214"/>
      <w:bookmarkEnd w:id="2"/>
      <w:bookmarkStart w:id="3" w:name="_Toc320624217"/>
      <w:bookmarkEnd w:id="3"/>
      <w:bookmarkStart w:id="4" w:name="_Toc320624223"/>
      <w:bookmarkEnd w:id="4"/>
      <w:bookmarkStart w:id="5" w:name="_Toc320624219"/>
      <w:bookmarkEnd w:id="5"/>
      <w:bookmarkStart w:id="6" w:name="_Toc320624212"/>
      <w:bookmarkEnd w:id="6"/>
      <w:bookmarkStart w:id="7" w:name="_Toc320624224"/>
      <w:bookmarkEnd w:id="7"/>
      <w:bookmarkStart w:id="8" w:name="_Toc320624220"/>
      <w:bookmarkEnd w:id="8"/>
      <w:bookmarkStart w:id="9" w:name="_Toc320624216"/>
      <w:bookmarkEnd w:id="9"/>
      <w:bookmarkStart w:id="10" w:name="_Toc320624221"/>
      <w:bookmarkEnd w:id="10"/>
      <w:bookmarkStart w:id="11" w:name="_Toc320624215"/>
      <w:bookmarkEnd w:id="11"/>
      <w:bookmarkStart w:id="12" w:name="_Toc320624213"/>
      <w:bookmarkEnd w:id="12"/>
      <w:bookmarkStart w:id="13" w:name="_Toc320624218"/>
      <w:bookmarkEnd w:id="13"/>
      <w:bookmarkStart w:id="14" w:name="_Toc320624222"/>
      <w:bookmarkEnd w:id="14"/>
      <w:r>
        <w:rPr>
          <w:rFonts w:hint="eastAsia" w:ascii="仿宋" w:hAnsi="仿宋" w:eastAsia="仿宋" w:cs="宋体"/>
          <w:b/>
          <w:bCs/>
          <w:kern w:val="2"/>
          <w:sz w:val="28"/>
          <w:szCs w:val="28"/>
          <w:lang w:val="en-US" w:eastAsia="zh-CN" w:bidi="ar"/>
        </w:rPr>
        <w:t>（一）资格要求</w:t>
      </w:r>
    </w:p>
    <w:p>
      <w:pPr>
        <w:keepNext w:val="0"/>
        <w:keepLines w:val="0"/>
        <w:widowControl/>
        <w:suppressLineNumbers w:val="0"/>
        <w:tabs>
          <w:tab w:val="left" w:pos="1135"/>
        </w:tabs>
        <w:spacing w:before="0" w:beforeAutospacing="0" w:after="0" w:afterAutospacing="0" w:line="560" w:lineRule="exact"/>
        <w:ind w:left="0" w:right="0" w:firstLine="560" w:firstLineChars="200"/>
        <w:jc w:val="both"/>
        <w:outlineLvl w:val="5"/>
        <w:rPr>
          <w:rFonts w:hint="eastAsia" w:ascii="仿宋" w:hAnsi="仿宋" w:eastAsia="仿宋" w:cs="宋体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（1）独立法人机构提供下述证明材料：</w:t>
      </w:r>
    </w:p>
    <w:p>
      <w:pPr>
        <w:keepNext w:val="0"/>
        <w:keepLines w:val="0"/>
        <w:widowControl/>
        <w:suppressLineNumbers w:val="0"/>
        <w:tabs>
          <w:tab w:val="left" w:pos="1135"/>
        </w:tabs>
        <w:spacing w:before="0" w:beforeAutospacing="0" w:after="0" w:afterAutospacing="0" w:line="560" w:lineRule="exact"/>
        <w:ind w:left="0" w:right="0" w:firstLine="560" w:firstLineChars="200"/>
        <w:jc w:val="both"/>
        <w:outlineLvl w:val="5"/>
        <w:rPr>
          <w:rFonts w:hint="eastAsia" w:ascii="仿宋" w:hAnsi="仿宋" w:eastAsia="仿宋" w:cs="宋体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营业执照副本复印件（注：①在有效期内；②具有独立法人资格；）、组织机构代码证副本复印件（注：①在有效期内）】或</w:t>
      </w:r>
      <w:r>
        <w:rPr>
          <w:rFonts w:hint="eastAsia" w:ascii="仿宋" w:hAnsi="仿宋" w:eastAsia="仿宋" w:cs="宋体"/>
          <w:kern w:val="2"/>
          <w:sz w:val="28"/>
          <w:szCs w:val="28"/>
          <w:shd w:val="clear" w:fill="FFFFFF"/>
          <w:lang w:val="en-US" w:eastAsia="zh-CN" w:bidi="ar"/>
        </w:rPr>
        <w:t>工商部门新颁发的营业执照复印件（有效期内）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tabs>
          <w:tab w:val="left" w:pos="1135"/>
          <w:tab w:val="right" w:pos="9440"/>
        </w:tabs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宋体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（2）其他组织或自然人提供具有承担民事责任的能力的证明材料复印件（提供承诺函原件）；</w:t>
      </w:r>
    </w:p>
    <w:p>
      <w:pPr>
        <w:keepNext w:val="0"/>
        <w:keepLines w:val="0"/>
        <w:widowControl w:val="0"/>
        <w:suppressLineNumbers w:val="0"/>
        <w:tabs>
          <w:tab w:val="left" w:pos="1080"/>
        </w:tabs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宋体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宋体"/>
          <w:b/>
          <w:bCs/>
          <w:kern w:val="2"/>
          <w:sz w:val="28"/>
          <w:szCs w:val="28"/>
          <w:lang w:val="en-US" w:eastAsia="zh-CN" w:bidi="ar"/>
        </w:rPr>
        <w:t>（二）其他类似效力要求相关证明材料：</w:t>
      </w:r>
    </w:p>
    <w:p>
      <w:pPr>
        <w:keepNext w:val="0"/>
        <w:keepLines w:val="0"/>
        <w:widowControl w:val="0"/>
        <w:suppressLineNumbers w:val="0"/>
        <w:tabs>
          <w:tab w:val="left" w:pos="1080"/>
        </w:tabs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宋体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（1）法定代表人身份证复印件或护照复印件［注：①法定代表人身份证复印件（在有效期内、两面均应复印）或护照复印件（法定代表人为外籍人士的，按此提供）；②复印件加盖公章]。</w:t>
      </w:r>
    </w:p>
    <w:p>
      <w:pPr>
        <w:keepNext w:val="0"/>
        <w:keepLines w:val="0"/>
        <w:widowControl w:val="0"/>
        <w:suppressLineNumbers w:val="0"/>
        <w:tabs>
          <w:tab w:val="left" w:pos="1080"/>
        </w:tabs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宋体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（2）授权代表身份证复印件（身份证两面均应复印）（注：①在有效期内；②复印件加盖公章；③由供应商法定代表人签署所有响应文件并参加竞争性磋商采购的，则可不提供）。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宋体"/>
          <w:sz w:val="28"/>
          <w:szCs w:val="28"/>
          <w:lang w:val="en-US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（3）</w:t>
      </w:r>
      <w:r>
        <w:rPr>
          <w:rFonts w:hint="eastAsia" w:ascii="仿宋" w:hAnsi="仿宋" w:eastAsia="仿宋" w:cs="宋体"/>
          <w:bCs/>
          <w:kern w:val="2"/>
          <w:sz w:val="28"/>
          <w:szCs w:val="28"/>
          <w:lang w:val="en-US" w:eastAsia="zh-CN" w:bidi="ar"/>
        </w:rPr>
        <w:t>法人授权书原件（注：①非法定代表人签署所有响应文件并参加响应的适用；②非独立法人机构提供相应的有授权资格的负责人授权书原件；③其签字或加盖法定代表人私人印章须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与其相对应的身份证明文件[身份证复印件或护照复印件（外籍人士适用）]上姓名一致</w:t>
      </w:r>
      <w:r>
        <w:rPr>
          <w:rStyle w:val="10"/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。）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"/>
        </w:rPr>
        <w:t>。</w:t>
      </w:r>
    </w:p>
    <w:p>
      <w:pPr>
        <w:pStyle w:val="5"/>
        <w:widowControl/>
        <w:ind w:left="0" w:firstLine="562"/>
        <w:rPr>
          <w:rFonts w:hint="eastAsia" w:ascii="仿宋" w:hAnsi="仿宋" w:eastAsia="仿宋" w:cs="宋体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宋体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b w:val="0"/>
          <w:bCs/>
          <w:sz w:val="28"/>
          <w:szCs w:val="28"/>
          <w:lang w:val="en-US"/>
        </w:rPr>
        <w:t>4</w:t>
      </w:r>
      <w:r>
        <w:rPr>
          <w:rFonts w:hint="eastAsia" w:ascii="仿宋" w:hAnsi="仿宋" w:eastAsia="仿宋" w:cs="宋体"/>
          <w:b w:val="0"/>
          <w:bCs/>
          <w:sz w:val="28"/>
          <w:szCs w:val="28"/>
          <w:lang w:eastAsia="zh-CN"/>
        </w:rPr>
        <w:t>）证明所递交的资料均真实有效，如有虚假，退出本次招标项目。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仿宋" w:hAnsi="仿宋" w:eastAsia="仿宋" w:cs="宋体"/>
          <w:bCs/>
          <w:kern w:val="2"/>
          <w:sz w:val="28"/>
          <w:szCs w:val="28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2"/>
        <w:jc w:val="both"/>
        <w:rPr>
          <w:lang w:val="en-US"/>
        </w:rPr>
      </w:pPr>
    </w:p>
    <w:p>
      <w:pPr>
        <w:pStyle w:val="13"/>
        <w:widowControl/>
        <w:numPr>
          <w:ilvl w:val="0"/>
          <w:numId w:val="2"/>
        </w:numPr>
        <w:spacing w:line="560" w:lineRule="exact"/>
        <w:ind w:left="0" w:firstLine="643" w:firstLineChars="200"/>
        <w:jc w:val="both"/>
        <w:rPr>
          <w:rFonts w:hint="default" w:ascii="Arial" w:hAnsi="Arial" w:eastAsia="宋体" w:cs="Arial"/>
          <w:b/>
          <w:bCs w:val="0"/>
          <w:color w:val="auto"/>
          <w:sz w:val="32"/>
          <w:szCs w:val="32"/>
          <w:lang w:val="en-US"/>
        </w:rPr>
      </w:pPr>
      <w:r>
        <w:rPr>
          <w:rFonts w:hint="eastAsia" w:ascii="Arial" w:hAnsi="Arial" w:eastAsia="宋体" w:cs="Arial"/>
          <w:b/>
          <w:bCs w:val="0"/>
          <w:color w:val="auto"/>
          <w:sz w:val="32"/>
          <w:szCs w:val="32"/>
          <w:lang w:eastAsia="zh-CN"/>
        </w:rPr>
        <w:t>采购项目技术主要条款响应偏离表</w:t>
      </w:r>
    </w:p>
    <w:p>
      <w:pPr>
        <w:pStyle w:val="13"/>
        <w:widowControl/>
        <w:spacing w:line="560" w:lineRule="exact"/>
        <w:jc w:val="both"/>
        <w:rPr>
          <w:rFonts w:hint="default" w:ascii="Arial" w:hAnsi="Arial" w:eastAsia="宋体" w:cs="Arial"/>
          <w:b/>
          <w:bCs w:val="0"/>
          <w:color w:val="auto"/>
          <w:sz w:val="32"/>
          <w:szCs w:val="32"/>
          <w:lang w:val="en-US"/>
        </w:rPr>
      </w:pPr>
      <w:r>
        <w:rPr>
          <w:rFonts w:hint="eastAsia" w:ascii="Arial" w:hAnsi="Arial" w:eastAsia="宋体" w:cs="Arial"/>
          <w:b/>
          <w:bCs w:val="0"/>
          <w:color w:val="auto"/>
          <w:sz w:val="32"/>
          <w:szCs w:val="32"/>
          <w:lang w:eastAsia="zh-CN"/>
        </w:rPr>
        <w:t>项目名称：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944"/>
        <w:gridCol w:w="3499"/>
        <w:gridCol w:w="3179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</w:rPr>
              <w:t>采购文件条目号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</w:rPr>
              <w:t>采购文件条款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</w:rPr>
              <w:t>响应文件条款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4"/>
              </w:rPr>
              <w:t>响应</w:t>
            </w:r>
            <w:r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bCs/>
                <w:color w:val="auto"/>
                <w:szCs w:val="24"/>
              </w:rPr>
              <w:t>偏离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3"/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Cs w:val="24"/>
                <w:lang w:val="en-US"/>
              </w:rPr>
            </w:pPr>
          </w:p>
        </w:tc>
      </w:tr>
    </w:tbl>
    <w:p>
      <w:pPr>
        <w:pStyle w:val="13"/>
        <w:widowControl/>
        <w:spacing w:line="560" w:lineRule="exact"/>
        <w:jc w:val="both"/>
        <w:rPr>
          <w:rFonts w:hint="default" w:ascii="Arial" w:hAnsi="Arial" w:eastAsia="宋体" w:cs="Arial"/>
          <w:b/>
          <w:bCs w:val="0"/>
          <w:color w:val="auto"/>
          <w:sz w:val="32"/>
          <w:szCs w:val="32"/>
          <w:lang w:val="en-US"/>
        </w:rPr>
      </w:pPr>
    </w:p>
    <w:p>
      <w:pPr>
        <w:pStyle w:val="13"/>
        <w:widowControl/>
        <w:spacing w:line="560" w:lineRule="exact"/>
        <w:ind w:left="0" w:firstLine="560" w:firstLineChars="200"/>
        <w:jc w:val="both"/>
        <w:rPr>
          <w:rFonts w:hint="eastAsia" w:ascii="仿宋" w:hAnsi="仿宋" w:eastAsia="仿宋" w:cs="宋体"/>
          <w:color w:val="auto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宋体"/>
          <w:b/>
          <w:bCs w:val="0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宋体"/>
          <w:b/>
          <w:bCs w:val="0"/>
          <w:kern w:val="2"/>
          <w:sz w:val="28"/>
          <w:szCs w:val="28"/>
          <w:u w:val="single"/>
          <w:lang w:val="en-US" w:eastAsia="zh-CN" w:bidi="ar"/>
        </w:rPr>
        <w:t>注：以上复印件需盖供应商公章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仿宋" w:hAnsi="仿宋" w:eastAsia="仿宋" w:cs="宋体"/>
          <w:b/>
          <w:bCs w:val="0"/>
          <w:sz w:val="28"/>
          <w:szCs w:val="28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default" w:ascii="Arial" w:hAnsi="Arial" w:cs="Arial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Arial" w:hAnsi="Arial" w:eastAsia="宋体" w:cs="Arial"/>
          <w:b/>
          <w:bCs w:val="0"/>
          <w:kern w:val="0"/>
          <w:sz w:val="32"/>
          <w:szCs w:val="32"/>
          <w:lang w:val="en-US" w:eastAsia="zh-CN" w:bidi="ar"/>
        </w:rPr>
        <w:t>五、竞争性谈判采购中选通知书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13" w:beforeAutospacing="0" w:after="0" w:afterAutospacing="0"/>
        <w:ind w:left="0" w:right="0"/>
        <w:jc w:val="left"/>
        <w:rPr>
          <w:rFonts w:hint="default" w:ascii="Arial" w:hAnsi="Arial" w:cs="Arial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2200"/>
          <w:tab w:val="left" w:pos="5400"/>
        </w:tabs>
        <w:autoSpaceDE w:val="0"/>
        <w:autoSpaceDN w:val="0"/>
        <w:adjustRightInd w:val="0"/>
        <w:spacing w:before="162" w:beforeLines="50" w:beforeAutospacing="0" w:after="162" w:afterLines="50" w:afterAutospacing="0"/>
        <w:ind w:left="0" w:right="0" w:firstLine="161" w:firstLineChars="50"/>
        <w:jc w:val="center"/>
        <w:rPr>
          <w:rFonts w:hint="eastAsia" w:ascii="宋体" w:hAnsi="宋体" w:eastAsia="宋体" w:cs="Arial"/>
          <w:b/>
          <w:bCs/>
          <w:kern w:val="0"/>
          <w:sz w:val="32"/>
          <w:szCs w:val="32"/>
          <w:lang w:val="en-US"/>
        </w:rPr>
      </w:pPr>
      <w:r>
        <w:rPr>
          <w:rFonts w:hint="eastAsia" w:ascii="Arial" w:hAnsi="Arial" w:eastAsia="宋体" w:cs="Arial"/>
          <w:b/>
          <w:bCs w:val="0"/>
          <w:kern w:val="0"/>
          <w:sz w:val="32"/>
          <w:szCs w:val="32"/>
          <w:lang w:val="en-US" w:eastAsia="zh-CN" w:bidi="ar"/>
        </w:rPr>
        <w:t>竞争性谈判采购</w:t>
      </w:r>
      <w:r>
        <w:rPr>
          <w:rFonts w:hint="eastAsia" w:ascii="宋体" w:hAnsi="宋体" w:eastAsia="宋体" w:cs="Arial"/>
          <w:b/>
          <w:bCs/>
          <w:kern w:val="0"/>
          <w:sz w:val="32"/>
          <w:szCs w:val="32"/>
          <w:lang w:val="en-US" w:eastAsia="zh-CN" w:bidi="ar"/>
        </w:rPr>
        <w:t>中选通知书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9" w:beforeAutospacing="0" w:after="0" w:afterAutospacing="0"/>
        <w:ind w:left="0" w:right="0"/>
        <w:jc w:val="left"/>
        <w:rPr>
          <w:rFonts w:hint="default" w:ascii="Arial" w:hAnsi="Arial" w:cs="Arial"/>
          <w:kern w:val="0"/>
          <w:sz w:val="14"/>
          <w:szCs w:val="1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default" w:ascii="Arial" w:hAnsi="Arial" w:cs="Arial"/>
          <w:kern w:val="0"/>
          <w:sz w:val="2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2900"/>
        </w:tabs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 w:eastAsia="zh-CN" w:bidi="ar"/>
        </w:rPr>
        <w:tab/>
      </w: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>（ 中选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竞争性谈判</w:t>
      </w: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>采购申请人名称）：</w:t>
      </w:r>
    </w:p>
    <w:p>
      <w:pPr>
        <w:keepNext w:val="0"/>
        <w:keepLines w:val="0"/>
        <w:widowControl w:val="0"/>
        <w:suppressLineNumbers w:val="0"/>
        <w:tabs>
          <w:tab w:val="left" w:pos="3880"/>
          <w:tab w:val="left" w:pos="4720"/>
          <w:tab w:val="left" w:pos="5560"/>
        </w:tabs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>经  2024  年   月   日在 凉山州中西医结合医院新院区会议室举行的</w:t>
      </w:r>
      <w:r>
        <w:rPr>
          <w:rFonts w:hint="default" w:ascii="Arial" w:hAnsi="Arial" w:eastAsia="仿宋" w:cs="Arial"/>
          <w:kern w:val="0"/>
          <w:sz w:val="28"/>
          <w:szCs w:val="28"/>
          <w:u w:val="single"/>
          <w:lang w:val="en-US" w:eastAsia="zh-CN" w:bidi="ar"/>
        </w:rPr>
        <w:t>×××××××××××</w:t>
      </w:r>
      <w:r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 w:eastAsia="zh-CN" w:bidi="ar"/>
        </w:rPr>
        <w:t>竞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u w:val="single"/>
          <w:lang w:val="en-US" w:eastAsia="zh-CN" w:bidi="ar"/>
        </w:rPr>
        <w:t>争性谈判</w:t>
      </w:r>
      <w:r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 w:eastAsia="zh-CN" w:bidi="ar"/>
        </w:rPr>
        <w:t>采购项目</w:t>
      </w: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>中，您公司以          元中选，请您公司按照项目及我方竞争性谈判采购方案相关规定，在3个工作日内与凉山州中西医结合医院签订项目合同书，并做好前期工作，尽快进场组织审查工作。</w:t>
      </w:r>
    </w:p>
    <w:p>
      <w:pPr>
        <w:keepNext w:val="0"/>
        <w:keepLines w:val="0"/>
        <w:widowControl w:val="0"/>
        <w:suppressLineNumbers w:val="0"/>
        <w:tabs>
          <w:tab w:val="left" w:pos="3880"/>
          <w:tab w:val="left" w:pos="4720"/>
          <w:tab w:val="left" w:pos="5560"/>
        </w:tabs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>特此通知。</w:t>
      </w:r>
    </w:p>
    <w:p>
      <w:pPr>
        <w:keepNext w:val="0"/>
        <w:keepLines w:val="0"/>
        <w:widowControl w:val="0"/>
        <w:suppressLineNumbers w:val="0"/>
        <w:tabs>
          <w:tab w:val="left" w:pos="3880"/>
          <w:tab w:val="left" w:pos="4720"/>
          <w:tab w:val="left" w:pos="5560"/>
        </w:tabs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3880"/>
          <w:tab w:val="left" w:pos="4720"/>
          <w:tab w:val="left" w:pos="5560"/>
        </w:tabs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3880"/>
          <w:tab w:val="left" w:pos="4720"/>
          <w:tab w:val="left" w:pos="5560"/>
        </w:tabs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3920" w:firstLineChars="1400"/>
        <w:jc w:val="both"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 w:eastAsia="zh-CN" w:bidi="ar"/>
        </w:rPr>
        <w:tab/>
      </w: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 w:eastAsia="zh-CN" w:bidi="ar"/>
        </w:rPr>
        <w:tab/>
      </w: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 xml:space="preserve">月 </w:t>
      </w:r>
      <w:r>
        <w:rPr>
          <w:rFonts w:hint="eastAsia" w:ascii="仿宋" w:hAnsi="仿宋" w:eastAsia="仿宋" w:cs="Courier New"/>
          <w:kern w:val="0"/>
          <w:sz w:val="28"/>
          <w:szCs w:val="28"/>
          <w:u w:val="single"/>
          <w:lang w:val="en-US" w:eastAsia="zh-CN" w:bidi="ar"/>
        </w:rPr>
        <w:tab/>
      </w:r>
      <w:r>
        <w:rPr>
          <w:rFonts w:hint="eastAsia" w:ascii="仿宋" w:hAnsi="仿宋" w:eastAsia="仿宋" w:cs="Courier New"/>
          <w:kern w:val="0"/>
          <w:sz w:val="28"/>
          <w:szCs w:val="28"/>
          <w:lang w:val="en-US" w:eastAsia="zh-CN" w:bidi="ar"/>
        </w:rPr>
        <w:t>日</w:t>
      </w:r>
    </w:p>
    <w:p>
      <w:pPr>
        <w:pStyle w:val="5"/>
        <w:widowControl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</w:p>
    <w:p>
      <w:pPr>
        <w:pStyle w:val="5"/>
        <w:widowControl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Courier New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5"/>
        <w:widowControl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5"/>
        <w:widowControl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5"/>
        <w:widowControl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pBdr>
          <w:top w:val="single" w:color="auto" w:sz="4" w:space="1"/>
          <w:left w:val="none" w:color="auto" w:sz="0" w:space="0"/>
          <w:bottom w:val="single" w:color="auto" w:sz="4" w:space="1"/>
          <w:right w:val="none" w:color="auto" w:sz="0" w:space="0"/>
        </w:pBdr>
        <w:spacing w:before="0" w:beforeAutospacing="0" w:after="0" w:afterAutospacing="0" w:line="460" w:lineRule="exact"/>
        <w:ind w:right="0"/>
        <w:jc w:val="both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pStyle w:val="5"/>
        <w:widowControl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p/>
    <w:p/>
    <w:p/>
    <w:p/>
    <w:p/>
    <w:sectPr>
      <w:pgSz w:w="11906" w:h="16838"/>
      <w:pgMar w:top="2098" w:right="1474" w:bottom="1814" w:left="1587" w:header="851" w:footer="992" w:gutter="0"/>
      <w:cols w:space="425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à.ā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D6034C"/>
    <w:multiLevelType w:val="multilevel"/>
    <w:tmpl w:val="FFD6034C"/>
    <w:lvl w:ilvl="0" w:tentative="0">
      <w:start w:val="4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2F104E7E"/>
    <w:multiLevelType w:val="singleLevel"/>
    <w:tmpl w:val="2F104E7E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MzhiZmJlYTlhZjZjZWQyZTY5OGExOWZmOGMyOTAifQ=="/>
  </w:docVars>
  <w:rsids>
    <w:rsidRoot w:val="00000000"/>
    <w:rsid w:val="00B47EB6"/>
    <w:rsid w:val="01773477"/>
    <w:rsid w:val="02CB55B9"/>
    <w:rsid w:val="0365456D"/>
    <w:rsid w:val="0431586E"/>
    <w:rsid w:val="04F85637"/>
    <w:rsid w:val="08F66DC1"/>
    <w:rsid w:val="0A141797"/>
    <w:rsid w:val="0B591E2E"/>
    <w:rsid w:val="0B7948E1"/>
    <w:rsid w:val="0BB27F3E"/>
    <w:rsid w:val="0C9153AE"/>
    <w:rsid w:val="0D1A523B"/>
    <w:rsid w:val="0DC30FA3"/>
    <w:rsid w:val="0DDC1B4D"/>
    <w:rsid w:val="0F442399"/>
    <w:rsid w:val="10F036D9"/>
    <w:rsid w:val="12134735"/>
    <w:rsid w:val="12781EDB"/>
    <w:rsid w:val="134428A9"/>
    <w:rsid w:val="13553E48"/>
    <w:rsid w:val="13BB37EC"/>
    <w:rsid w:val="148B0641"/>
    <w:rsid w:val="16857503"/>
    <w:rsid w:val="19730E4F"/>
    <w:rsid w:val="19A0312D"/>
    <w:rsid w:val="1A82320B"/>
    <w:rsid w:val="1AF91F50"/>
    <w:rsid w:val="1C3928DC"/>
    <w:rsid w:val="1DCF3C77"/>
    <w:rsid w:val="2038536A"/>
    <w:rsid w:val="21422E2B"/>
    <w:rsid w:val="214D162F"/>
    <w:rsid w:val="219B1D11"/>
    <w:rsid w:val="2498656B"/>
    <w:rsid w:val="2582206C"/>
    <w:rsid w:val="26133E87"/>
    <w:rsid w:val="26981B61"/>
    <w:rsid w:val="26E830A2"/>
    <w:rsid w:val="27A83F1D"/>
    <w:rsid w:val="28E41726"/>
    <w:rsid w:val="29541EC3"/>
    <w:rsid w:val="29F205DF"/>
    <w:rsid w:val="2B2341D4"/>
    <w:rsid w:val="2E0D711A"/>
    <w:rsid w:val="306040EB"/>
    <w:rsid w:val="321453D7"/>
    <w:rsid w:val="3473361C"/>
    <w:rsid w:val="34D80DC2"/>
    <w:rsid w:val="35553C0F"/>
    <w:rsid w:val="3650732A"/>
    <w:rsid w:val="38153792"/>
    <w:rsid w:val="395C3AA9"/>
    <w:rsid w:val="39C1124F"/>
    <w:rsid w:val="3AEB7A38"/>
    <w:rsid w:val="3ECA4190"/>
    <w:rsid w:val="3EF01E51"/>
    <w:rsid w:val="3F993564"/>
    <w:rsid w:val="43CE06CA"/>
    <w:rsid w:val="445F7FB9"/>
    <w:rsid w:val="47E64083"/>
    <w:rsid w:val="48B06FCF"/>
    <w:rsid w:val="4A7B5341"/>
    <w:rsid w:val="4BAB34B4"/>
    <w:rsid w:val="4C4C77BA"/>
    <w:rsid w:val="4C5948D2"/>
    <w:rsid w:val="4D2A71A9"/>
    <w:rsid w:val="4FAA5F43"/>
    <w:rsid w:val="512841B5"/>
    <w:rsid w:val="518854D4"/>
    <w:rsid w:val="550D609A"/>
    <w:rsid w:val="557C63E7"/>
    <w:rsid w:val="59712A4B"/>
    <w:rsid w:val="5A3D6C9C"/>
    <w:rsid w:val="5AB55661"/>
    <w:rsid w:val="5C4B3179"/>
    <w:rsid w:val="5DC913EB"/>
    <w:rsid w:val="5EB3266E"/>
    <w:rsid w:val="5EFA4FE0"/>
    <w:rsid w:val="61E559A8"/>
    <w:rsid w:val="656655EA"/>
    <w:rsid w:val="66385942"/>
    <w:rsid w:val="674B0C82"/>
    <w:rsid w:val="677A17D2"/>
    <w:rsid w:val="688E5E17"/>
    <w:rsid w:val="69665AFA"/>
    <w:rsid w:val="6AA17E00"/>
    <w:rsid w:val="6B62463B"/>
    <w:rsid w:val="6CB829EE"/>
    <w:rsid w:val="6CE04AAC"/>
    <w:rsid w:val="6D1D2712"/>
    <w:rsid w:val="6DBD6A19"/>
    <w:rsid w:val="6EEF260E"/>
    <w:rsid w:val="6F970832"/>
    <w:rsid w:val="6FD93890"/>
    <w:rsid w:val="722865D8"/>
    <w:rsid w:val="723B55F8"/>
    <w:rsid w:val="755A0A19"/>
    <w:rsid w:val="778C41B1"/>
    <w:rsid w:val="77D05B9F"/>
    <w:rsid w:val="783A77CC"/>
    <w:rsid w:val="797F5810"/>
    <w:rsid w:val="79F16E9E"/>
    <w:rsid w:val="7E423935"/>
    <w:rsid w:val="7F664991"/>
    <w:rsid w:val="7F83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exact"/>
      <w:ind w:left="0" w:right="0"/>
      <w:jc w:val="center"/>
      <w:outlineLvl w:val="1"/>
    </w:pPr>
    <w:rPr>
      <w:rFonts w:hint="eastAsia" w:ascii="方正小标宋简体" w:hAnsi="宋体" w:eastAsia="方正小标宋简体" w:cs="Times New Roman"/>
      <w:b/>
      <w:kern w:val="2"/>
      <w:sz w:val="32"/>
      <w:szCs w:val="32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微软雅黑" w:hAnsi="微软雅黑" w:eastAsia="微软雅黑" w:cs="微软雅黑"/>
      <w:kern w:val="2"/>
      <w:sz w:val="16"/>
      <w:szCs w:val="16"/>
      <w:lang w:val="en-US" w:eastAsia="zh-CN" w:bidi="ar"/>
    </w:rPr>
  </w:style>
  <w:style w:type="paragraph" w:styleId="4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宋体" w:cs="Times New Roman"/>
      <w:kern w:val="2"/>
      <w:sz w:val="32"/>
      <w:szCs w:val="20"/>
      <w:lang w:val="en-US" w:eastAsia="zh-CN" w:bidi="ar"/>
    </w:rPr>
  </w:style>
  <w:style w:type="paragraph" w:styleId="5">
    <w:name w:val="toc 1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/>
      <w:jc w:val="both"/>
    </w:pPr>
    <w:rPr>
      <w:rFonts w:hint="default" w:ascii="Times New Roman" w:hAnsi="Times New Roman" w:eastAsia="宋体" w:cs="Times New Roman"/>
      <w:b/>
      <w:kern w:val="2"/>
      <w:sz w:val="24"/>
      <w:szCs w:val="24"/>
      <w:lang w:val="en-US" w:eastAsia="zh-CN" w:bidi="ar"/>
    </w:rPr>
  </w:style>
  <w:style w:type="paragraph" w:styleId="6">
    <w:name w:val="Sub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12" w:lineRule="auto"/>
      <w:ind w:left="0" w:right="0"/>
      <w:jc w:val="left"/>
      <w:outlineLvl w:val="1"/>
    </w:pPr>
    <w:rPr>
      <w:rFonts w:hint="default" w:ascii="Cambria" w:hAnsi="Cambria" w:eastAsia="宋体" w:cs="Times New Roman"/>
      <w:b/>
      <w:bCs/>
      <w:kern w:val="28"/>
      <w:sz w:val="21"/>
      <w:szCs w:val="32"/>
      <w:lang w:val="en-US" w:eastAsia="zh-CN" w:bidi="ar"/>
    </w:rPr>
  </w:style>
  <w:style w:type="table" w:styleId="8">
    <w:name w:val="Table Grid"/>
    <w:basedOn w:val="7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customStyle="1" w:styleId="12">
    <w:name w:val="目录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center"/>
    </w:pPr>
    <w:rPr>
      <w:rFonts w:hint="eastAsia" w:ascii="宋体" w:hAnsi="Times New Roman" w:eastAsia="宋体" w:cs="Times New Roman"/>
      <w:b/>
      <w:kern w:val="0"/>
      <w:sz w:val="36"/>
      <w:szCs w:val="20"/>
      <w:lang w:val="en-US" w:eastAsia="zh-CN" w:bidi="ar"/>
    </w:rPr>
  </w:style>
  <w:style w:type="paragraph" w:customStyle="1" w:styleId="13">
    <w:name w:val="Default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楷体à.ā" w:hAnsi="Times New Roman" w:eastAsia="楷体à.ā" w:cs="Times New Roman"/>
      <w:color w:val="000000"/>
      <w:kern w:val="0"/>
      <w:sz w:val="24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2024-04-10T03:36:00Z</dcterms:created>
  <dc:creator>HP</dc:creator>
  <cp:lastModifiedBy>Administrator</cp:lastModifiedBy>
  <dcterms:modified xsi:type="dcterms:W3CDTF">2024-04-24T00:46:07Z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A00DB80BDF4F44558049B8A0AD1DAE40_12</vt:lpwstr>
  </property>
</Properties>
</file>